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drawing>
          <wp:anchor distT="0" distB="0" distL="0" distR="0" allowOverlap="1" layoutInCell="1" locked="0" behindDoc="1" simplePos="0" relativeHeight="487533568">
            <wp:simplePos x="0" y="0"/>
            <wp:positionH relativeFrom="page">
              <wp:posOffset>0</wp:posOffset>
            </wp:positionH>
            <wp:positionV relativeFrom="page">
              <wp:posOffset>0</wp:posOffset>
            </wp:positionV>
            <wp:extent cx="4940300" cy="9892601"/>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4940300" cy="9892601"/>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8"/>
        </w:rPr>
      </w:pPr>
    </w:p>
    <w:p>
      <w:pPr>
        <w:spacing w:line="235" w:lineRule="auto" w:before="119"/>
        <w:ind w:left="7420" w:right="0" w:firstLine="0"/>
        <w:jc w:val="left"/>
        <w:rPr>
          <w:b/>
          <w:sz w:val="36"/>
        </w:rPr>
      </w:pPr>
      <w:r>
        <w:rPr>
          <w:b/>
          <w:color w:val="1168B3"/>
          <w:w w:val="105"/>
          <w:sz w:val="36"/>
        </w:rPr>
        <w:t>Risico’s van het produceren</w:t>
      </w:r>
      <w:r>
        <w:rPr>
          <w:b/>
          <w:color w:val="1168B3"/>
          <w:spacing w:val="-27"/>
          <w:w w:val="105"/>
          <w:sz w:val="36"/>
        </w:rPr>
        <w:t> </w:t>
      </w:r>
      <w:r>
        <w:rPr>
          <w:b/>
          <w:color w:val="1168B3"/>
          <w:w w:val="105"/>
          <w:sz w:val="36"/>
        </w:rPr>
        <w:t>van elektronica in </w:t>
      </w:r>
      <w:r>
        <w:rPr>
          <w:b/>
          <w:color w:val="1168B3"/>
          <w:spacing w:val="-2"/>
          <w:w w:val="105"/>
          <w:sz w:val="36"/>
        </w:rPr>
        <w:t>cleanrooms</w:t>
      </w:r>
    </w:p>
    <w:p>
      <w:pPr>
        <w:pStyle w:val="BodyText"/>
        <w:spacing w:before="3"/>
        <w:rPr>
          <w:b/>
          <w:sz w:val="13"/>
        </w:rPr>
      </w:pPr>
      <w:r>
        <w:rPr/>
        <w:pict>
          <v:shape style="position:absolute;margin-left:396pt;margin-top:9.355901pt;width:118pt;height:.1pt;mso-position-horizontal-relative:page;mso-position-vertical-relative:paragraph;z-index:-15728640;mso-wrap-distance-left:0;mso-wrap-distance-right:0" id="docshape1" coordorigin="7920,187" coordsize="2360,0" path="m7920,187l10280,187e" filled="false" stroked="true" strokeweight="1pt" strokecolor="#9aa1ae">
            <v:path arrowok="t"/>
            <v:stroke dashstyle="solid"/>
            <w10:wrap type="topAndBottom"/>
          </v:shape>
        </w:pict>
      </w:r>
    </w:p>
    <w:p>
      <w:pPr>
        <w:pStyle w:val="BodyText"/>
        <w:spacing w:before="5"/>
        <w:rPr>
          <w:b/>
          <w:sz w:val="20"/>
        </w:rPr>
      </w:pPr>
    </w:p>
    <w:p>
      <w:pPr>
        <w:pStyle w:val="BodyText"/>
        <w:spacing w:before="95"/>
        <w:ind w:right="1157"/>
        <w:jc w:val="right"/>
      </w:pPr>
      <w:r>
        <w:rPr>
          <w:color w:val="50687B"/>
        </w:rPr>
        <w:t>By</w:t>
      </w:r>
      <w:r>
        <w:rPr>
          <w:color w:val="50687B"/>
          <w:spacing w:val="-2"/>
        </w:rPr>
        <w:t> </w:t>
      </w:r>
      <w:r>
        <w:rPr>
          <w:color w:val="50687B"/>
        </w:rPr>
        <w:t>Laurie</w:t>
      </w:r>
      <w:r>
        <w:rPr>
          <w:color w:val="50687B"/>
          <w:spacing w:val="-2"/>
        </w:rPr>
        <w:t> Janssen</w:t>
      </w:r>
    </w:p>
    <w:p>
      <w:pPr>
        <w:spacing w:after="0"/>
        <w:jc w:val="right"/>
        <w:sectPr>
          <w:footerReference w:type="default" r:id="rId5"/>
          <w:type w:val="continuous"/>
          <w:pgSz w:w="11910" w:h="16840"/>
          <w:pgMar w:footer="491" w:header="0" w:top="0" w:bottom="680" w:left="500" w:right="480"/>
          <w:pgNumType w:start="1"/>
        </w:sectPr>
      </w:pPr>
    </w:p>
    <w:p>
      <w:pPr>
        <w:pStyle w:val="Heading1"/>
        <w:spacing w:line="211" w:lineRule="auto" w:before="153"/>
      </w:pPr>
      <w:r>
        <w:rPr>
          <w:color w:val="1168B3"/>
        </w:rPr>
        <w:t>Risico’s</w:t>
      </w:r>
      <w:r>
        <w:rPr>
          <w:color w:val="1168B3"/>
          <w:spacing w:val="-15"/>
        </w:rPr>
        <w:t> </w:t>
      </w:r>
      <w:r>
        <w:rPr>
          <w:color w:val="1168B3"/>
        </w:rPr>
        <w:t>van</w:t>
      </w:r>
      <w:r>
        <w:rPr>
          <w:color w:val="1168B3"/>
          <w:spacing w:val="-15"/>
        </w:rPr>
        <w:t> </w:t>
      </w:r>
      <w:r>
        <w:rPr>
          <w:color w:val="1168B3"/>
        </w:rPr>
        <w:t>het</w:t>
      </w:r>
      <w:r>
        <w:rPr>
          <w:color w:val="1168B3"/>
          <w:spacing w:val="-15"/>
        </w:rPr>
        <w:t> </w:t>
      </w:r>
      <w:r>
        <w:rPr>
          <w:color w:val="1168B3"/>
        </w:rPr>
        <w:t>produceren</w:t>
      </w:r>
      <w:r>
        <w:rPr>
          <w:color w:val="1168B3"/>
          <w:spacing w:val="-15"/>
        </w:rPr>
        <w:t> </w:t>
      </w:r>
      <w:r>
        <w:rPr>
          <w:color w:val="1168B3"/>
        </w:rPr>
        <w:t>van</w:t>
      </w:r>
      <w:r>
        <w:rPr>
          <w:color w:val="1168B3"/>
          <w:spacing w:val="-15"/>
        </w:rPr>
        <w:t> </w:t>
      </w:r>
      <w:r>
        <w:rPr>
          <w:color w:val="1168B3"/>
        </w:rPr>
        <w:t>elektronica</w:t>
      </w:r>
      <w:r>
        <w:rPr>
          <w:color w:val="1168B3"/>
          <w:spacing w:val="-15"/>
        </w:rPr>
        <w:t> </w:t>
      </w:r>
      <w:r>
        <w:rPr>
          <w:color w:val="1168B3"/>
        </w:rPr>
        <w:t>in </w:t>
      </w:r>
      <w:r>
        <w:rPr>
          <w:color w:val="1168B3"/>
          <w:spacing w:val="-2"/>
          <w:u w:val="single" w:color="9AA1AE"/>
        </w:rPr>
        <w:t>cleanroom</w:t>
      </w:r>
      <w:r>
        <w:rPr>
          <w:color w:val="1168B3"/>
          <w:spacing w:val="-2"/>
        </w:rPr>
        <w:t>s</w:t>
      </w:r>
    </w:p>
    <w:p>
      <w:pPr>
        <w:pStyle w:val="Heading2"/>
        <w:spacing w:line="280" w:lineRule="auto" w:before="300"/>
        <w:ind w:left="100" w:right="587"/>
      </w:pPr>
      <w:r>
        <w:rPr>
          <w:color w:val="50687B"/>
        </w:rPr>
        <w:t>ESD gerelateerde schade is een belangrijke bron van defecten in elektronische</w:t>
      </w:r>
      <w:r>
        <w:rPr>
          <w:color w:val="50687B"/>
          <w:spacing w:val="-9"/>
        </w:rPr>
        <w:t> </w:t>
      </w:r>
      <w:r>
        <w:rPr>
          <w:color w:val="50687B"/>
        </w:rPr>
        <w:t>productie.</w:t>
      </w:r>
      <w:r>
        <w:rPr>
          <w:color w:val="50687B"/>
          <w:spacing w:val="-9"/>
        </w:rPr>
        <w:t> </w:t>
      </w:r>
      <w:r>
        <w:rPr>
          <w:color w:val="50687B"/>
        </w:rPr>
        <w:t>Mensen</w:t>
      </w:r>
      <w:r>
        <w:rPr>
          <w:color w:val="50687B"/>
          <w:spacing w:val="-9"/>
        </w:rPr>
        <w:t> </w:t>
      </w:r>
      <w:r>
        <w:rPr>
          <w:color w:val="50687B"/>
        </w:rPr>
        <w:t>zijn</w:t>
      </w:r>
      <w:r>
        <w:rPr>
          <w:color w:val="50687B"/>
          <w:spacing w:val="-8"/>
        </w:rPr>
        <w:t> </w:t>
      </w:r>
      <w:r>
        <w:rPr>
          <w:color w:val="50687B"/>
        </w:rPr>
        <w:t>goede</w:t>
      </w:r>
      <w:r>
        <w:rPr>
          <w:color w:val="50687B"/>
          <w:spacing w:val="-8"/>
        </w:rPr>
        <w:t> </w:t>
      </w:r>
      <w:r>
        <w:rPr>
          <w:color w:val="50687B"/>
        </w:rPr>
        <w:t>geleiders</w:t>
      </w:r>
      <w:r>
        <w:rPr>
          <w:color w:val="50687B"/>
          <w:spacing w:val="-8"/>
        </w:rPr>
        <w:t> </w:t>
      </w:r>
      <w:r>
        <w:rPr>
          <w:color w:val="50687B"/>
        </w:rPr>
        <w:t>van</w:t>
      </w:r>
      <w:r>
        <w:rPr>
          <w:color w:val="50687B"/>
          <w:spacing w:val="-8"/>
        </w:rPr>
        <w:t> </w:t>
      </w:r>
      <w:r>
        <w:rPr>
          <w:color w:val="50687B"/>
        </w:rPr>
        <w:t>elektriciteit.</w:t>
      </w:r>
      <w:r>
        <w:rPr>
          <w:color w:val="50687B"/>
          <w:spacing w:val="-8"/>
        </w:rPr>
        <w:t> </w:t>
      </w:r>
      <w:r>
        <w:rPr>
          <w:color w:val="50687B"/>
        </w:rPr>
        <w:t>De juiste werkkleding en schoenen, voorkomt dat uw producten worden </w:t>
      </w:r>
      <w:r>
        <w:rPr>
          <w:color w:val="50687B"/>
          <w:spacing w:val="-2"/>
        </w:rPr>
        <w:t>beschadigd...</w:t>
      </w:r>
    </w:p>
    <w:p>
      <w:pPr>
        <w:pStyle w:val="BodyText"/>
        <w:spacing w:before="1"/>
        <w:rPr>
          <w:b/>
          <w:sz w:val="32"/>
        </w:rPr>
      </w:pPr>
    </w:p>
    <w:p>
      <w:pPr>
        <w:spacing w:before="0"/>
        <w:ind w:left="100" w:right="0" w:firstLine="0"/>
        <w:jc w:val="left"/>
        <w:rPr>
          <w:b/>
          <w:sz w:val="28"/>
        </w:rPr>
      </w:pPr>
      <w:r>
        <w:rPr>
          <w:b/>
          <w:color w:val="125FAB"/>
          <w:sz w:val="28"/>
        </w:rPr>
        <w:t>Wat</w:t>
      </w:r>
      <w:r>
        <w:rPr>
          <w:b/>
          <w:color w:val="125FAB"/>
          <w:spacing w:val="-7"/>
          <w:sz w:val="28"/>
        </w:rPr>
        <w:t> </w:t>
      </w:r>
      <w:r>
        <w:rPr>
          <w:b/>
          <w:color w:val="125FAB"/>
          <w:sz w:val="28"/>
        </w:rPr>
        <w:t>is</w:t>
      </w:r>
      <w:r>
        <w:rPr>
          <w:b/>
          <w:color w:val="125FAB"/>
          <w:spacing w:val="-7"/>
          <w:sz w:val="28"/>
        </w:rPr>
        <w:t> </w:t>
      </w:r>
      <w:r>
        <w:rPr>
          <w:b/>
          <w:color w:val="125FAB"/>
          <w:spacing w:val="-4"/>
          <w:sz w:val="28"/>
        </w:rPr>
        <w:t>ESD?</w:t>
      </w:r>
    </w:p>
    <w:p>
      <w:pPr>
        <w:pStyle w:val="BodyText"/>
        <w:spacing w:line="280" w:lineRule="auto" w:before="56"/>
        <w:ind w:left="100" w:right="587"/>
      </w:pPr>
      <w:r>
        <w:rPr>
          <w:color w:val="50687B"/>
        </w:rPr>
        <w:t>ESD staat voor Electro Static Discharge, in het Nederlands ook wel elektrostatische</w:t>
      </w:r>
      <w:r>
        <w:rPr>
          <w:color w:val="50687B"/>
          <w:spacing w:val="-6"/>
        </w:rPr>
        <w:t> </w:t>
      </w:r>
      <w:r>
        <w:rPr>
          <w:color w:val="50687B"/>
        </w:rPr>
        <w:t>ontlading.</w:t>
      </w:r>
      <w:r>
        <w:rPr>
          <w:color w:val="50687B"/>
          <w:spacing w:val="-6"/>
        </w:rPr>
        <w:t> </w:t>
      </w:r>
      <w:r>
        <w:rPr>
          <w:color w:val="50687B"/>
        </w:rPr>
        <w:t>Elektronica</w:t>
      </w:r>
      <w:r>
        <w:rPr>
          <w:color w:val="50687B"/>
          <w:spacing w:val="-6"/>
        </w:rPr>
        <w:t> </w:t>
      </w:r>
      <w:r>
        <w:rPr>
          <w:color w:val="50687B"/>
        </w:rPr>
        <w:t>is</w:t>
      </w:r>
      <w:r>
        <w:rPr>
          <w:color w:val="50687B"/>
          <w:spacing w:val="-6"/>
        </w:rPr>
        <w:t> </w:t>
      </w:r>
      <w:r>
        <w:rPr>
          <w:color w:val="50687B"/>
        </w:rPr>
        <w:t>gevoelig</w:t>
      </w:r>
      <w:r>
        <w:rPr>
          <w:color w:val="50687B"/>
          <w:spacing w:val="-6"/>
        </w:rPr>
        <w:t> </w:t>
      </w:r>
      <w:r>
        <w:rPr>
          <w:color w:val="50687B"/>
        </w:rPr>
        <w:t>voor</w:t>
      </w:r>
      <w:r>
        <w:rPr>
          <w:color w:val="50687B"/>
          <w:spacing w:val="-6"/>
        </w:rPr>
        <w:t> </w:t>
      </w:r>
      <w:r>
        <w:rPr>
          <w:color w:val="50687B"/>
        </w:rPr>
        <w:t>statisch</w:t>
      </w:r>
      <w:r>
        <w:rPr>
          <w:color w:val="50687B"/>
          <w:spacing w:val="-6"/>
        </w:rPr>
        <w:t> </w:t>
      </w:r>
      <w:r>
        <w:rPr>
          <w:color w:val="50687B"/>
        </w:rPr>
        <w:t>ontladingen, waardoor in ESD gevoelige componenten sporen kunnen beschadigen of smelten. Deze sporen hebben een dikte van 1/1000 van een mensenhaar. Om</w:t>
      </w:r>
      <w:r>
        <w:rPr>
          <w:color w:val="50687B"/>
          <w:spacing w:val="-2"/>
        </w:rPr>
        <w:t> </w:t>
      </w:r>
      <w:r>
        <w:rPr>
          <w:color w:val="50687B"/>
        </w:rPr>
        <w:t>beschadigingen</w:t>
      </w:r>
      <w:r>
        <w:rPr>
          <w:color w:val="50687B"/>
          <w:spacing w:val="-2"/>
        </w:rPr>
        <w:t> </w:t>
      </w:r>
      <w:r>
        <w:rPr>
          <w:color w:val="50687B"/>
        </w:rPr>
        <w:t>te</w:t>
      </w:r>
      <w:r>
        <w:rPr>
          <w:color w:val="50687B"/>
          <w:spacing w:val="-1"/>
        </w:rPr>
        <w:t> </w:t>
      </w:r>
      <w:r>
        <w:rPr>
          <w:color w:val="50687B"/>
        </w:rPr>
        <w:t>realiseren</w:t>
      </w:r>
      <w:r>
        <w:rPr>
          <w:color w:val="50687B"/>
          <w:spacing w:val="-1"/>
        </w:rPr>
        <w:t> </w:t>
      </w:r>
      <w:r>
        <w:rPr>
          <w:color w:val="50687B"/>
        </w:rPr>
        <w:t>is</w:t>
      </w:r>
      <w:r>
        <w:rPr>
          <w:color w:val="50687B"/>
          <w:spacing w:val="-1"/>
        </w:rPr>
        <w:t> </w:t>
      </w:r>
      <w:r>
        <w:rPr>
          <w:color w:val="50687B"/>
        </w:rPr>
        <w:t>dan</w:t>
      </w:r>
      <w:r>
        <w:rPr>
          <w:color w:val="50687B"/>
          <w:spacing w:val="-1"/>
        </w:rPr>
        <w:t> </w:t>
      </w:r>
      <w:r>
        <w:rPr>
          <w:color w:val="50687B"/>
        </w:rPr>
        <w:t>ook</w:t>
      </w:r>
      <w:r>
        <w:rPr>
          <w:color w:val="50687B"/>
          <w:spacing w:val="-1"/>
        </w:rPr>
        <w:t> </w:t>
      </w:r>
      <w:r>
        <w:rPr>
          <w:color w:val="50687B"/>
        </w:rPr>
        <w:t>maar</w:t>
      </w:r>
      <w:r>
        <w:rPr>
          <w:color w:val="50687B"/>
          <w:spacing w:val="-1"/>
        </w:rPr>
        <w:t> </w:t>
      </w:r>
      <w:r>
        <w:rPr>
          <w:color w:val="50687B"/>
        </w:rPr>
        <w:t>beperkte</w:t>
      </w:r>
      <w:r>
        <w:rPr>
          <w:color w:val="50687B"/>
          <w:spacing w:val="-1"/>
        </w:rPr>
        <w:t> </w:t>
      </w:r>
      <w:r>
        <w:rPr>
          <w:color w:val="50687B"/>
        </w:rPr>
        <w:t>energie</w:t>
      </w:r>
      <w:r>
        <w:rPr>
          <w:color w:val="50687B"/>
          <w:spacing w:val="-1"/>
        </w:rPr>
        <w:t> </w:t>
      </w:r>
      <w:r>
        <w:rPr>
          <w:color w:val="50687B"/>
        </w:rPr>
        <w:t>nodig.</w:t>
      </w:r>
    </w:p>
    <w:p>
      <w:pPr>
        <w:pStyle w:val="BodyText"/>
        <w:rPr>
          <w:sz w:val="32"/>
        </w:rPr>
      </w:pPr>
    </w:p>
    <w:p>
      <w:pPr>
        <w:pStyle w:val="Heading2"/>
        <w:ind w:left="100"/>
      </w:pPr>
      <w:r>
        <w:rPr>
          <w:color w:val="125FAB"/>
        </w:rPr>
        <w:t>Hoe</w:t>
      </w:r>
      <w:r>
        <w:rPr>
          <w:color w:val="125FAB"/>
          <w:spacing w:val="-3"/>
        </w:rPr>
        <w:t> </w:t>
      </w:r>
      <w:r>
        <w:rPr>
          <w:color w:val="125FAB"/>
        </w:rPr>
        <w:t>ontstaat</w:t>
      </w:r>
      <w:r>
        <w:rPr>
          <w:color w:val="125FAB"/>
          <w:spacing w:val="-3"/>
        </w:rPr>
        <w:t> </w:t>
      </w:r>
      <w:r>
        <w:rPr>
          <w:color w:val="125FAB"/>
          <w:spacing w:val="-4"/>
        </w:rPr>
        <w:t>ESD?</w:t>
      </w:r>
    </w:p>
    <w:p>
      <w:pPr>
        <w:pStyle w:val="BodyText"/>
        <w:spacing w:line="280" w:lineRule="auto" w:before="57"/>
        <w:ind w:left="100" w:right="671"/>
      </w:pPr>
      <w:r>
        <w:rPr>
          <w:color w:val="50687B"/>
        </w:rPr>
        <w:t>Statische lading ontstaat door twee verschillende materialen over elkaar heen te wrijven of deze materialen van elkaar te scheiden. Het soort materiaal, de luchtvochtigheid en de snelheid van wrijven en/of scheiden van</w:t>
      </w:r>
      <w:r>
        <w:rPr>
          <w:color w:val="50687B"/>
          <w:spacing w:val="-8"/>
        </w:rPr>
        <w:t> </w:t>
      </w:r>
      <w:r>
        <w:rPr>
          <w:color w:val="50687B"/>
        </w:rPr>
        <w:t>de</w:t>
      </w:r>
      <w:r>
        <w:rPr>
          <w:color w:val="50687B"/>
          <w:spacing w:val="-8"/>
        </w:rPr>
        <w:t> </w:t>
      </w:r>
      <w:r>
        <w:rPr>
          <w:color w:val="50687B"/>
        </w:rPr>
        <w:t>materialen</w:t>
      </w:r>
      <w:r>
        <w:rPr>
          <w:color w:val="50687B"/>
          <w:spacing w:val="-8"/>
        </w:rPr>
        <w:t> </w:t>
      </w:r>
      <w:r>
        <w:rPr>
          <w:color w:val="50687B"/>
        </w:rPr>
        <w:t>bepaalt</w:t>
      </w:r>
      <w:r>
        <w:rPr>
          <w:color w:val="50687B"/>
          <w:spacing w:val="-8"/>
        </w:rPr>
        <w:t> </w:t>
      </w:r>
      <w:r>
        <w:rPr>
          <w:color w:val="50687B"/>
        </w:rPr>
        <w:t>de</w:t>
      </w:r>
      <w:r>
        <w:rPr>
          <w:color w:val="50687B"/>
          <w:spacing w:val="-8"/>
        </w:rPr>
        <w:t> </w:t>
      </w:r>
      <w:r>
        <w:rPr>
          <w:color w:val="50687B"/>
        </w:rPr>
        <w:t>ladingsopbouw.</w:t>
      </w:r>
      <w:r>
        <w:rPr>
          <w:color w:val="50687B"/>
          <w:spacing w:val="-8"/>
        </w:rPr>
        <w:t> </w:t>
      </w:r>
      <w:r>
        <w:rPr>
          <w:color w:val="50687B"/>
        </w:rPr>
        <w:t>Isolerende</w:t>
      </w:r>
      <w:r>
        <w:rPr>
          <w:color w:val="50687B"/>
          <w:spacing w:val="-8"/>
        </w:rPr>
        <w:t> </w:t>
      </w:r>
      <w:r>
        <w:rPr>
          <w:color w:val="50687B"/>
        </w:rPr>
        <w:t>materialen</w:t>
      </w:r>
      <w:r>
        <w:rPr>
          <w:color w:val="50687B"/>
          <w:spacing w:val="-8"/>
        </w:rPr>
        <w:t> </w:t>
      </w:r>
      <w:r>
        <w:rPr>
          <w:color w:val="50687B"/>
        </w:rPr>
        <w:t>zoals kunststoffen genereren juist meer oplading, deze kunnen oplopen tot 40 à 50 kV. Dit terwijl er elektronica componenten zijn welke al door 20V defect raken. Optimale bescherming op dit gebied is cruciaal in bijvoorbeeld de micro-elektronische industrie, vanwege de schade van elektrostatische ontlading aan de producten. ESD is de belangrijkste oorzaak van het falen van halfgeleiders</w:t>
      </w:r>
    </w:p>
    <w:p>
      <w:pPr>
        <w:spacing w:after="0" w:line="280" w:lineRule="auto"/>
        <w:sectPr>
          <w:pgSz w:w="11910" w:h="16840"/>
          <w:pgMar w:header="0" w:footer="491" w:top="400" w:bottom="680" w:left="500" w:right="480"/>
        </w:sectPr>
      </w:pPr>
    </w:p>
    <w:p>
      <w:pPr>
        <w:pStyle w:val="Heading1"/>
        <w:spacing w:line="244" w:lineRule="auto"/>
        <w:ind w:left="200" w:right="1387"/>
      </w:pPr>
      <w:r>
        <w:rPr>
          <w:color w:val="1168B3"/>
          <w:u w:val="single" w:color="9AA1AE"/>
        </w:rPr>
        <w:t>Risico’s</w:t>
      </w:r>
      <w:r>
        <w:rPr>
          <w:color w:val="1168B3"/>
          <w:spacing w:val="-15"/>
          <w:u w:val="single" w:color="9AA1AE"/>
        </w:rPr>
        <w:t> </w:t>
      </w:r>
      <w:r>
        <w:rPr>
          <w:color w:val="1168B3"/>
          <w:u w:val="single" w:color="9AA1AE"/>
        </w:rPr>
        <w:t>va</w:t>
      </w:r>
      <w:r>
        <w:rPr>
          <w:color w:val="1168B3"/>
        </w:rPr>
        <w:t>n</w:t>
      </w:r>
      <w:r>
        <w:rPr>
          <w:color w:val="1168B3"/>
          <w:spacing w:val="-15"/>
        </w:rPr>
        <w:t> </w:t>
      </w:r>
      <w:r>
        <w:rPr>
          <w:color w:val="1168B3"/>
        </w:rPr>
        <w:t>het</w:t>
      </w:r>
      <w:r>
        <w:rPr>
          <w:color w:val="1168B3"/>
          <w:spacing w:val="-15"/>
        </w:rPr>
        <w:t> </w:t>
      </w:r>
      <w:r>
        <w:rPr>
          <w:color w:val="1168B3"/>
        </w:rPr>
        <w:t>produceren</w:t>
      </w:r>
      <w:r>
        <w:rPr>
          <w:color w:val="1168B3"/>
          <w:spacing w:val="-15"/>
        </w:rPr>
        <w:t> </w:t>
      </w:r>
      <w:r>
        <w:rPr>
          <w:color w:val="1168B3"/>
        </w:rPr>
        <w:t>van elektronica in cleanrooms</w:t>
      </w:r>
    </w:p>
    <w:p>
      <w:pPr>
        <w:pStyle w:val="Heading2"/>
        <w:spacing w:before="211"/>
      </w:pPr>
      <w:r>
        <w:rPr>
          <w:color w:val="125FAB"/>
        </w:rPr>
        <w:t>Welke</w:t>
      </w:r>
      <w:r>
        <w:rPr>
          <w:color w:val="125FAB"/>
          <w:spacing w:val="-7"/>
        </w:rPr>
        <w:t> </w:t>
      </w:r>
      <w:r>
        <w:rPr>
          <w:color w:val="125FAB"/>
        </w:rPr>
        <w:t>normen</w:t>
      </w:r>
      <w:r>
        <w:rPr>
          <w:color w:val="125FAB"/>
          <w:spacing w:val="-5"/>
        </w:rPr>
        <w:t> </w:t>
      </w:r>
      <w:r>
        <w:rPr>
          <w:color w:val="125FAB"/>
        </w:rPr>
        <w:t>zijn</w:t>
      </w:r>
      <w:r>
        <w:rPr>
          <w:color w:val="125FAB"/>
          <w:spacing w:val="-5"/>
        </w:rPr>
        <w:t> </w:t>
      </w:r>
      <w:r>
        <w:rPr>
          <w:color w:val="125FAB"/>
        </w:rPr>
        <w:t>van</w:t>
      </w:r>
      <w:r>
        <w:rPr>
          <w:color w:val="125FAB"/>
          <w:spacing w:val="-5"/>
        </w:rPr>
        <w:t> </w:t>
      </w:r>
      <w:r>
        <w:rPr>
          <w:color w:val="125FAB"/>
        </w:rPr>
        <w:t>toepassing</w:t>
      </w:r>
      <w:r>
        <w:rPr>
          <w:color w:val="125FAB"/>
          <w:spacing w:val="-5"/>
        </w:rPr>
        <w:t> </w:t>
      </w:r>
      <w:r>
        <w:rPr>
          <w:color w:val="125FAB"/>
        </w:rPr>
        <w:t>voor</w:t>
      </w:r>
      <w:r>
        <w:rPr>
          <w:color w:val="125FAB"/>
          <w:spacing w:val="-5"/>
        </w:rPr>
        <w:t> </w:t>
      </w:r>
      <w:r>
        <w:rPr>
          <w:color w:val="125FAB"/>
        </w:rPr>
        <w:t>de</w:t>
      </w:r>
      <w:r>
        <w:rPr>
          <w:color w:val="125FAB"/>
          <w:spacing w:val="-5"/>
        </w:rPr>
        <w:t> </w:t>
      </w:r>
      <w:r>
        <w:rPr>
          <w:color w:val="125FAB"/>
        </w:rPr>
        <w:t>cleanroom</w:t>
      </w:r>
      <w:r>
        <w:rPr>
          <w:color w:val="125FAB"/>
          <w:spacing w:val="-5"/>
        </w:rPr>
        <w:t> </w:t>
      </w:r>
      <w:r>
        <w:rPr>
          <w:color w:val="125FAB"/>
        </w:rPr>
        <w:t>en</w:t>
      </w:r>
      <w:r>
        <w:rPr>
          <w:color w:val="125FAB"/>
          <w:spacing w:val="-4"/>
        </w:rPr>
        <w:t> ESD?</w:t>
      </w:r>
    </w:p>
    <w:p>
      <w:pPr>
        <w:pStyle w:val="BodyText"/>
        <w:spacing w:line="280" w:lineRule="auto" w:before="56"/>
        <w:ind w:left="200" w:right="671"/>
      </w:pPr>
      <w:r>
        <w:rPr>
          <w:color w:val="50687B"/>
        </w:rPr>
        <w:t>De eisen van de cleanroom zijn vastgelegd in de ISO 14644-1, terwijl de ESD</w:t>
      </w:r>
      <w:r>
        <w:rPr>
          <w:color w:val="50687B"/>
          <w:spacing w:val="-2"/>
        </w:rPr>
        <w:t> </w:t>
      </w:r>
      <w:r>
        <w:rPr>
          <w:color w:val="50687B"/>
        </w:rPr>
        <w:t>eisen</w:t>
      </w:r>
      <w:r>
        <w:rPr>
          <w:color w:val="50687B"/>
          <w:spacing w:val="-2"/>
        </w:rPr>
        <w:t> </w:t>
      </w:r>
      <w:r>
        <w:rPr>
          <w:color w:val="50687B"/>
        </w:rPr>
        <w:t>in</w:t>
      </w:r>
      <w:r>
        <w:rPr>
          <w:color w:val="50687B"/>
          <w:spacing w:val="-2"/>
        </w:rPr>
        <w:t> </w:t>
      </w:r>
      <w:r>
        <w:rPr>
          <w:color w:val="50687B"/>
        </w:rPr>
        <w:t>de</w:t>
      </w:r>
      <w:r>
        <w:rPr>
          <w:color w:val="50687B"/>
          <w:spacing w:val="-2"/>
        </w:rPr>
        <w:t> </w:t>
      </w:r>
      <w:r>
        <w:rPr>
          <w:color w:val="50687B"/>
        </w:rPr>
        <w:t>norm</w:t>
      </w:r>
      <w:r>
        <w:rPr>
          <w:color w:val="50687B"/>
          <w:spacing w:val="-2"/>
        </w:rPr>
        <w:t> </w:t>
      </w:r>
      <w:r>
        <w:rPr>
          <w:color w:val="50687B"/>
        </w:rPr>
        <w:t>IEC</w:t>
      </w:r>
      <w:r>
        <w:rPr>
          <w:color w:val="50687B"/>
          <w:spacing w:val="-2"/>
        </w:rPr>
        <w:t> </w:t>
      </w:r>
      <w:r>
        <w:rPr>
          <w:color w:val="50687B"/>
        </w:rPr>
        <w:t>61340-5-1</w:t>
      </w:r>
      <w:r>
        <w:rPr>
          <w:color w:val="50687B"/>
          <w:spacing w:val="-2"/>
        </w:rPr>
        <w:t> </w:t>
      </w:r>
      <w:r>
        <w:rPr>
          <w:color w:val="50687B"/>
        </w:rPr>
        <w:t>zijn</w:t>
      </w:r>
      <w:r>
        <w:rPr>
          <w:color w:val="50687B"/>
          <w:spacing w:val="-2"/>
        </w:rPr>
        <w:t> </w:t>
      </w:r>
      <w:r>
        <w:rPr>
          <w:color w:val="50687B"/>
        </w:rPr>
        <w:t>opgenomen.</w:t>
      </w:r>
      <w:r>
        <w:rPr>
          <w:color w:val="50687B"/>
          <w:spacing w:val="-2"/>
        </w:rPr>
        <w:t> </w:t>
      </w:r>
      <w:r>
        <w:rPr>
          <w:color w:val="50687B"/>
        </w:rPr>
        <w:t>Deze</w:t>
      </w:r>
      <w:r>
        <w:rPr>
          <w:color w:val="50687B"/>
          <w:spacing w:val="-2"/>
        </w:rPr>
        <w:t> </w:t>
      </w:r>
      <w:r>
        <w:rPr>
          <w:color w:val="50687B"/>
        </w:rPr>
        <w:t>twee</w:t>
      </w:r>
      <w:r>
        <w:rPr>
          <w:color w:val="50687B"/>
          <w:spacing w:val="-2"/>
        </w:rPr>
        <w:t> </w:t>
      </w:r>
      <w:r>
        <w:rPr>
          <w:color w:val="50687B"/>
        </w:rPr>
        <w:t>normen hebben geen enkele relatie met elkaar en kunnen in de praktijk veel tegenstellingen oproepen. Voor een cleanroom worden bij voorkeur materialen toegepast die geen deeltjes afgeven aan de omgeving, waardoor voor (hoogwaardige) kunststoffen wordt gekozen. Juist deze hoogwaardige kunststoffen zijn in de regel isolatie materialen, die hoge elektrostatische lading genereren.</w:t>
      </w:r>
    </w:p>
    <w:p>
      <w:pPr>
        <w:pStyle w:val="BodyText"/>
        <w:spacing w:before="7"/>
        <w:rPr>
          <w:sz w:val="31"/>
        </w:rPr>
      </w:pPr>
    </w:p>
    <w:p>
      <w:pPr>
        <w:pStyle w:val="Heading2"/>
      </w:pPr>
      <w:r>
        <w:rPr>
          <w:color w:val="125FAB"/>
        </w:rPr>
        <w:t>EPA</w:t>
      </w:r>
      <w:r>
        <w:rPr>
          <w:color w:val="125FAB"/>
          <w:spacing w:val="-15"/>
        </w:rPr>
        <w:t> </w:t>
      </w:r>
      <w:r>
        <w:rPr>
          <w:color w:val="125FAB"/>
        </w:rPr>
        <w:t>(Electrostatic</w:t>
      </w:r>
      <w:r>
        <w:rPr>
          <w:color w:val="125FAB"/>
          <w:spacing w:val="-15"/>
        </w:rPr>
        <w:t> </w:t>
      </w:r>
      <w:r>
        <w:rPr>
          <w:color w:val="125FAB"/>
        </w:rPr>
        <w:t>Protected</w:t>
      </w:r>
      <w:r>
        <w:rPr>
          <w:color w:val="125FAB"/>
          <w:spacing w:val="-16"/>
        </w:rPr>
        <w:t> </w:t>
      </w:r>
      <w:r>
        <w:rPr>
          <w:color w:val="125FAB"/>
        </w:rPr>
        <w:t>Area)</w:t>
      </w:r>
      <w:r>
        <w:rPr>
          <w:color w:val="125FAB"/>
          <w:spacing w:val="-14"/>
        </w:rPr>
        <w:t> </w:t>
      </w:r>
      <w:r>
        <w:rPr>
          <w:color w:val="125FAB"/>
        </w:rPr>
        <w:t>en</w:t>
      </w:r>
      <w:r>
        <w:rPr>
          <w:color w:val="125FAB"/>
          <w:spacing w:val="-15"/>
        </w:rPr>
        <w:t> </w:t>
      </w:r>
      <w:r>
        <w:rPr>
          <w:color w:val="125FAB"/>
          <w:spacing w:val="-2"/>
        </w:rPr>
        <w:t>cleanroom</w:t>
      </w:r>
    </w:p>
    <w:p>
      <w:pPr>
        <w:pStyle w:val="BodyText"/>
        <w:spacing w:line="280" w:lineRule="auto" w:before="57"/>
        <w:ind w:left="200" w:right="587"/>
      </w:pPr>
      <w:r>
        <w:rPr>
          <w:color w:val="50687B"/>
        </w:rPr>
        <w:t>Cleanrooms worden vooral gebruikt bij de fabricage van halfgeleiders en geneesmiddelen. Voor de halfgeleiders dienen dan ook extra voorzorgsmaatregelen te worden getroffen om risico’s van ESD beschadiging te voorkomen. Door het aanbrengen van een geleidende vloer en het toepassen van geleidend schoeisel, stoelen, werkplekken, kleding</w:t>
      </w:r>
      <w:r>
        <w:rPr>
          <w:color w:val="50687B"/>
          <w:spacing w:val="-9"/>
        </w:rPr>
        <w:t> </w:t>
      </w:r>
      <w:r>
        <w:rPr>
          <w:color w:val="50687B"/>
        </w:rPr>
        <w:t>etc.</w:t>
      </w:r>
      <w:r>
        <w:rPr>
          <w:color w:val="50687B"/>
          <w:spacing w:val="-8"/>
        </w:rPr>
        <w:t> </w:t>
      </w:r>
      <w:r>
        <w:rPr>
          <w:color w:val="50687B"/>
        </w:rPr>
        <w:t>kan</w:t>
      </w:r>
      <w:r>
        <w:rPr>
          <w:color w:val="50687B"/>
          <w:spacing w:val="-8"/>
        </w:rPr>
        <w:t> </w:t>
      </w:r>
      <w:r>
        <w:rPr>
          <w:color w:val="50687B"/>
        </w:rPr>
        <w:t>een</w:t>
      </w:r>
      <w:r>
        <w:rPr>
          <w:color w:val="50687B"/>
          <w:spacing w:val="-8"/>
        </w:rPr>
        <w:t> </w:t>
      </w:r>
      <w:r>
        <w:rPr>
          <w:color w:val="50687B"/>
        </w:rPr>
        <w:t>volledige</w:t>
      </w:r>
      <w:r>
        <w:rPr>
          <w:color w:val="50687B"/>
          <w:spacing w:val="-8"/>
        </w:rPr>
        <w:t> </w:t>
      </w:r>
      <w:r>
        <w:rPr>
          <w:color w:val="50687B"/>
        </w:rPr>
        <w:t>ESD</w:t>
      </w:r>
      <w:r>
        <w:rPr>
          <w:color w:val="50687B"/>
          <w:spacing w:val="-8"/>
        </w:rPr>
        <w:t> </w:t>
      </w:r>
      <w:r>
        <w:rPr>
          <w:color w:val="50687B"/>
        </w:rPr>
        <w:t>veilige</w:t>
      </w:r>
      <w:r>
        <w:rPr>
          <w:color w:val="50687B"/>
          <w:spacing w:val="-8"/>
        </w:rPr>
        <w:t> </w:t>
      </w:r>
      <w:r>
        <w:rPr>
          <w:color w:val="50687B"/>
        </w:rPr>
        <w:t>werkomgeving</w:t>
      </w:r>
      <w:r>
        <w:rPr>
          <w:color w:val="50687B"/>
          <w:spacing w:val="-8"/>
        </w:rPr>
        <w:t> </w:t>
      </w:r>
      <w:r>
        <w:rPr>
          <w:color w:val="50687B"/>
        </w:rPr>
        <w:t>(EPA)</w:t>
      </w:r>
      <w:r>
        <w:rPr>
          <w:color w:val="50687B"/>
          <w:spacing w:val="-8"/>
        </w:rPr>
        <w:t> </w:t>
      </w:r>
      <w:r>
        <w:rPr>
          <w:color w:val="50687B"/>
        </w:rPr>
        <w:t>gecreëerd </w:t>
      </w:r>
      <w:r>
        <w:rPr>
          <w:color w:val="50687B"/>
          <w:spacing w:val="-2"/>
        </w:rPr>
        <w:t>worden.</w:t>
      </w:r>
    </w:p>
    <w:p>
      <w:pPr>
        <w:pStyle w:val="BodyText"/>
        <w:spacing w:before="8"/>
        <w:rPr>
          <w:sz w:val="31"/>
        </w:rPr>
      </w:pPr>
    </w:p>
    <w:p>
      <w:pPr>
        <w:pStyle w:val="Heading2"/>
      </w:pPr>
      <w:r>
        <w:rPr>
          <w:color w:val="125FAB"/>
        </w:rPr>
        <w:t>ESD</w:t>
      </w:r>
      <w:r>
        <w:rPr>
          <w:color w:val="125FAB"/>
          <w:spacing w:val="-1"/>
        </w:rPr>
        <w:t> </w:t>
      </w:r>
      <w:r>
        <w:rPr>
          <w:color w:val="125FAB"/>
        </w:rPr>
        <w:t>kleding</w:t>
      </w:r>
      <w:r>
        <w:rPr>
          <w:color w:val="125FAB"/>
          <w:spacing w:val="-1"/>
        </w:rPr>
        <w:t> </w:t>
      </w:r>
      <w:r>
        <w:rPr>
          <w:color w:val="125FAB"/>
        </w:rPr>
        <w:t>moet veiligheid</w:t>
      </w:r>
      <w:r>
        <w:rPr>
          <w:color w:val="125FAB"/>
          <w:spacing w:val="-1"/>
        </w:rPr>
        <w:t> </w:t>
      </w:r>
      <w:r>
        <w:rPr>
          <w:color w:val="125FAB"/>
        </w:rPr>
        <w:t>en comfort</w:t>
      </w:r>
      <w:r>
        <w:rPr>
          <w:color w:val="125FAB"/>
          <w:spacing w:val="-1"/>
        </w:rPr>
        <w:t> </w:t>
      </w:r>
      <w:r>
        <w:rPr>
          <w:color w:val="125FAB"/>
          <w:spacing w:val="-2"/>
        </w:rPr>
        <w:t>combineren</w:t>
      </w:r>
    </w:p>
    <w:p>
      <w:pPr>
        <w:pStyle w:val="BodyText"/>
        <w:spacing w:line="280" w:lineRule="auto" w:before="57"/>
        <w:ind w:left="200" w:right="874"/>
      </w:pPr>
      <w:r>
        <w:rPr>
          <w:color w:val="50687B"/>
        </w:rPr>
        <w:t>Het is vanzelfsprekend dat bijvoorbeeld de ESD kleding, welke in een cleanroom wordt gedragen, extra eisen vraagt naast het niet afgeven van deeltjes en draagcomfort. Een extra eis is dan ook, dat de statische lading</w:t>
      </w:r>
      <w:r>
        <w:rPr>
          <w:color w:val="50687B"/>
          <w:spacing w:val="-7"/>
        </w:rPr>
        <w:t> </w:t>
      </w:r>
      <w:r>
        <w:rPr>
          <w:color w:val="50687B"/>
        </w:rPr>
        <w:t>moet</w:t>
      </w:r>
      <w:r>
        <w:rPr>
          <w:color w:val="50687B"/>
          <w:spacing w:val="-7"/>
        </w:rPr>
        <w:t> </w:t>
      </w:r>
      <w:r>
        <w:rPr>
          <w:color w:val="50687B"/>
        </w:rPr>
        <w:t>kunnen</w:t>
      </w:r>
      <w:r>
        <w:rPr>
          <w:color w:val="50687B"/>
          <w:spacing w:val="-7"/>
        </w:rPr>
        <w:t> </w:t>
      </w:r>
      <w:r>
        <w:rPr>
          <w:color w:val="50687B"/>
        </w:rPr>
        <w:t>afvloeien</w:t>
      </w:r>
      <w:r>
        <w:rPr>
          <w:color w:val="50687B"/>
          <w:spacing w:val="-7"/>
        </w:rPr>
        <w:t> </w:t>
      </w:r>
      <w:r>
        <w:rPr>
          <w:color w:val="50687B"/>
        </w:rPr>
        <w:t>via</w:t>
      </w:r>
      <w:r>
        <w:rPr>
          <w:color w:val="50687B"/>
          <w:spacing w:val="-7"/>
        </w:rPr>
        <w:t> </w:t>
      </w:r>
      <w:r>
        <w:rPr>
          <w:color w:val="50687B"/>
        </w:rPr>
        <w:t>de</w:t>
      </w:r>
      <w:r>
        <w:rPr>
          <w:color w:val="50687B"/>
          <w:spacing w:val="-7"/>
        </w:rPr>
        <w:t> </w:t>
      </w:r>
      <w:r>
        <w:rPr>
          <w:color w:val="50687B"/>
        </w:rPr>
        <w:t>kleding,</w:t>
      </w:r>
      <w:r>
        <w:rPr>
          <w:color w:val="50687B"/>
          <w:spacing w:val="-7"/>
        </w:rPr>
        <w:t> </w:t>
      </w:r>
      <w:r>
        <w:rPr>
          <w:color w:val="50687B"/>
        </w:rPr>
        <w:t>medewerker,</w:t>
      </w:r>
      <w:r>
        <w:rPr>
          <w:color w:val="50687B"/>
          <w:spacing w:val="-7"/>
        </w:rPr>
        <w:t> </w:t>
      </w:r>
      <w:r>
        <w:rPr>
          <w:color w:val="50687B"/>
        </w:rPr>
        <w:t>schoenen</w:t>
      </w:r>
      <w:r>
        <w:rPr>
          <w:color w:val="50687B"/>
          <w:spacing w:val="-7"/>
        </w:rPr>
        <w:t> </w:t>
      </w:r>
      <w:r>
        <w:rPr>
          <w:color w:val="50687B"/>
        </w:rPr>
        <w:t>en vloer.</w:t>
      </w:r>
      <w:r>
        <w:rPr>
          <w:color w:val="50687B"/>
          <w:spacing w:val="-1"/>
        </w:rPr>
        <w:t> </w:t>
      </w:r>
      <w:r>
        <w:rPr>
          <w:color w:val="50687B"/>
        </w:rPr>
        <w:t>De</w:t>
      </w:r>
      <w:r>
        <w:rPr>
          <w:color w:val="50687B"/>
          <w:spacing w:val="-1"/>
        </w:rPr>
        <w:t> </w:t>
      </w:r>
      <w:r>
        <w:rPr>
          <w:color w:val="50687B"/>
        </w:rPr>
        <w:t>ESD</w:t>
      </w:r>
      <w:r>
        <w:rPr>
          <w:color w:val="50687B"/>
          <w:spacing w:val="-1"/>
        </w:rPr>
        <w:t> </w:t>
      </w:r>
      <w:r>
        <w:rPr>
          <w:color w:val="50687B"/>
        </w:rPr>
        <w:t>kleding</w:t>
      </w:r>
      <w:r>
        <w:rPr>
          <w:color w:val="50687B"/>
          <w:spacing w:val="-1"/>
        </w:rPr>
        <w:t> </w:t>
      </w:r>
      <w:r>
        <w:rPr>
          <w:color w:val="50687B"/>
        </w:rPr>
        <w:t>is</w:t>
      </w:r>
      <w:r>
        <w:rPr>
          <w:color w:val="50687B"/>
          <w:spacing w:val="-1"/>
        </w:rPr>
        <w:t> </w:t>
      </w:r>
      <w:r>
        <w:rPr>
          <w:color w:val="50687B"/>
        </w:rPr>
        <w:t>een</w:t>
      </w:r>
      <w:r>
        <w:rPr>
          <w:color w:val="50687B"/>
          <w:spacing w:val="-1"/>
        </w:rPr>
        <w:t> </w:t>
      </w:r>
      <w:r>
        <w:rPr>
          <w:color w:val="50687B"/>
        </w:rPr>
        <w:t>belangrijke</w:t>
      </w:r>
      <w:r>
        <w:rPr>
          <w:color w:val="50687B"/>
          <w:spacing w:val="-1"/>
        </w:rPr>
        <w:t> </w:t>
      </w:r>
      <w:r>
        <w:rPr>
          <w:color w:val="50687B"/>
        </w:rPr>
        <w:t>schakel</w:t>
      </w:r>
      <w:r>
        <w:rPr>
          <w:color w:val="50687B"/>
          <w:spacing w:val="-1"/>
        </w:rPr>
        <w:t> </w:t>
      </w:r>
      <w:r>
        <w:rPr>
          <w:color w:val="50687B"/>
        </w:rPr>
        <w:t>in</w:t>
      </w:r>
      <w:r>
        <w:rPr>
          <w:color w:val="50687B"/>
          <w:spacing w:val="-1"/>
        </w:rPr>
        <w:t> </w:t>
      </w:r>
      <w:r>
        <w:rPr>
          <w:color w:val="50687B"/>
        </w:rPr>
        <w:t>de</w:t>
      </w:r>
      <w:r>
        <w:rPr>
          <w:color w:val="50687B"/>
          <w:spacing w:val="-1"/>
        </w:rPr>
        <w:t> </w:t>
      </w:r>
      <w:r>
        <w:rPr>
          <w:color w:val="50687B"/>
        </w:rPr>
        <w:t>keten.</w:t>
      </w:r>
      <w:r>
        <w:rPr>
          <w:color w:val="50687B"/>
          <w:spacing w:val="-1"/>
        </w:rPr>
        <w:t> </w:t>
      </w:r>
      <w:r>
        <w:rPr>
          <w:color w:val="50687B"/>
        </w:rPr>
        <w:t>De</w:t>
      </w:r>
      <w:r>
        <w:rPr>
          <w:color w:val="50687B"/>
          <w:spacing w:val="-1"/>
        </w:rPr>
        <w:t> </w:t>
      </w:r>
      <w:r>
        <w:rPr>
          <w:color w:val="50687B"/>
        </w:rPr>
        <w:t>polyester kleding is in dit geval voorzien van geleidende manchetten en een raster patroon van carbondraden, daarnaast zijn de naden tevens voorzien van carbondraad. Deze carbondraden geleiden de statische elektriciteit. Bepalend hierin is tevens de grootte van het rasterpatroon waardoor de elektrische verbinding gewaarborgd blijft van mouw tot </w:t>
      </w:r>
      <w:r>
        <w:rPr>
          <w:color w:val="50687B"/>
          <w:spacing w:val="-2"/>
        </w:rPr>
        <w:t>mouw.</w:t>
      </w:r>
    </w:p>
    <w:p>
      <w:pPr>
        <w:spacing w:after="0" w:line="280" w:lineRule="auto"/>
        <w:sectPr>
          <w:pgSz w:w="11910" w:h="16840"/>
          <w:pgMar w:header="0" w:footer="491" w:top="400" w:bottom="680" w:left="500" w:right="480"/>
        </w:sectPr>
      </w:pPr>
    </w:p>
    <w:p>
      <w:pPr>
        <w:pStyle w:val="Heading1"/>
        <w:spacing w:line="211" w:lineRule="auto" w:before="153"/>
      </w:pPr>
      <w:r>
        <w:rPr>
          <w:color w:val="1168B3"/>
        </w:rPr>
        <w:t>Risico’s</w:t>
      </w:r>
      <w:r>
        <w:rPr>
          <w:color w:val="1168B3"/>
          <w:spacing w:val="-15"/>
        </w:rPr>
        <w:t> </w:t>
      </w:r>
      <w:r>
        <w:rPr>
          <w:color w:val="1168B3"/>
        </w:rPr>
        <w:t>van</w:t>
      </w:r>
      <w:r>
        <w:rPr>
          <w:color w:val="1168B3"/>
          <w:spacing w:val="-15"/>
        </w:rPr>
        <w:t> </w:t>
      </w:r>
      <w:r>
        <w:rPr>
          <w:color w:val="1168B3"/>
        </w:rPr>
        <w:t>het</w:t>
      </w:r>
      <w:r>
        <w:rPr>
          <w:color w:val="1168B3"/>
          <w:spacing w:val="-15"/>
        </w:rPr>
        <w:t> </w:t>
      </w:r>
      <w:r>
        <w:rPr>
          <w:color w:val="1168B3"/>
        </w:rPr>
        <w:t>produceren</w:t>
      </w:r>
      <w:r>
        <w:rPr>
          <w:color w:val="1168B3"/>
          <w:spacing w:val="-15"/>
        </w:rPr>
        <w:t> </w:t>
      </w:r>
      <w:r>
        <w:rPr>
          <w:color w:val="1168B3"/>
        </w:rPr>
        <w:t>van</w:t>
      </w:r>
      <w:r>
        <w:rPr>
          <w:color w:val="1168B3"/>
          <w:spacing w:val="-15"/>
        </w:rPr>
        <w:t> </w:t>
      </w:r>
      <w:r>
        <w:rPr>
          <w:color w:val="1168B3"/>
        </w:rPr>
        <w:t>elektronica</w:t>
      </w:r>
      <w:r>
        <w:rPr>
          <w:color w:val="1168B3"/>
          <w:spacing w:val="-15"/>
        </w:rPr>
        <w:t> </w:t>
      </w:r>
      <w:r>
        <w:rPr>
          <w:color w:val="1168B3"/>
        </w:rPr>
        <w:t>in </w:t>
      </w:r>
      <w:r>
        <w:rPr>
          <w:color w:val="1168B3"/>
          <w:spacing w:val="-2"/>
        </w:rPr>
        <w:t>cleanrooms</w:t>
      </w:r>
    </w:p>
    <w:p>
      <w:pPr>
        <w:pStyle w:val="Heading2"/>
        <w:spacing w:before="319"/>
        <w:ind w:left="100"/>
      </w:pPr>
      <w:r>
        <w:rPr>
          <w:color w:val="125FAB"/>
        </w:rPr>
        <w:t>Kwaliteitsbeheersing</w:t>
      </w:r>
      <w:r>
        <w:rPr>
          <w:color w:val="125FAB"/>
          <w:spacing w:val="-2"/>
        </w:rPr>
        <w:t> </w:t>
      </w:r>
      <w:r>
        <w:rPr>
          <w:color w:val="125FAB"/>
        </w:rPr>
        <w:t>van</w:t>
      </w:r>
      <w:r>
        <w:rPr>
          <w:color w:val="125FAB"/>
          <w:spacing w:val="-2"/>
        </w:rPr>
        <w:t> </w:t>
      </w:r>
      <w:r>
        <w:rPr>
          <w:color w:val="125FAB"/>
        </w:rPr>
        <w:t>de</w:t>
      </w:r>
      <w:r>
        <w:rPr>
          <w:color w:val="125FAB"/>
          <w:spacing w:val="-2"/>
        </w:rPr>
        <w:t> </w:t>
      </w:r>
      <w:r>
        <w:rPr>
          <w:color w:val="125FAB"/>
        </w:rPr>
        <w:t>ESD</w:t>
      </w:r>
      <w:r>
        <w:rPr>
          <w:color w:val="125FAB"/>
          <w:spacing w:val="-2"/>
        </w:rPr>
        <w:t> </w:t>
      </w:r>
      <w:r>
        <w:rPr>
          <w:color w:val="125FAB"/>
        </w:rPr>
        <w:t>kleding:</w:t>
      </w:r>
      <w:r>
        <w:rPr>
          <w:color w:val="125FAB"/>
          <w:spacing w:val="-2"/>
        </w:rPr>
        <w:t> </w:t>
      </w:r>
      <w:r>
        <w:rPr>
          <w:color w:val="125FAB"/>
        </w:rPr>
        <w:t>meten</w:t>
      </w:r>
      <w:r>
        <w:rPr>
          <w:color w:val="125FAB"/>
          <w:spacing w:val="-2"/>
        </w:rPr>
        <w:t> </w:t>
      </w:r>
      <w:r>
        <w:rPr>
          <w:color w:val="125FAB"/>
        </w:rPr>
        <w:t>is</w:t>
      </w:r>
      <w:r>
        <w:rPr>
          <w:color w:val="125FAB"/>
          <w:spacing w:val="-2"/>
        </w:rPr>
        <w:t> weten</w:t>
      </w:r>
    </w:p>
    <w:p>
      <w:pPr>
        <w:pStyle w:val="BodyText"/>
        <w:spacing w:line="280" w:lineRule="auto" w:before="56"/>
        <w:ind w:left="100" w:right="1387"/>
      </w:pPr>
      <w:r>
        <w:rPr>
          <w:color w:val="50687B"/>
        </w:rPr>
        <w:t>De ESD kleding dient periodiek gewassen te worden, waarbij het wasproces de kwaliteit kan beïnvloeden. Indien een te agressief wasproces wordt toegepast, is de kans groot dat de carbondraden carbon verliezen. Hierdoor verliest de ESD kleding de geleidende eigenschappen, waardoor deze buiten de specificaties vallen. Om dit</w:t>
      </w:r>
      <w:r>
        <w:rPr>
          <w:color w:val="50687B"/>
          <w:spacing w:val="-4"/>
        </w:rPr>
        <w:t> </w:t>
      </w:r>
      <w:r>
        <w:rPr>
          <w:color w:val="50687B"/>
        </w:rPr>
        <w:t>onder</w:t>
      </w:r>
      <w:r>
        <w:rPr>
          <w:color w:val="50687B"/>
          <w:spacing w:val="-4"/>
        </w:rPr>
        <w:t> </w:t>
      </w:r>
      <w:r>
        <w:rPr>
          <w:color w:val="50687B"/>
        </w:rPr>
        <w:t>controle</w:t>
      </w:r>
      <w:r>
        <w:rPr>
          <w:color w:val="50687B"/>
          <w:spacing w:val="-4"/>
        </w:rPr>
        <w:t> </w:t>
      </w:r>
      <w:r>
        <w:rPr>
          <w:color w:val="50687B"/>
        </w:rPr>
        <w:t>te</w:t>
      </w:r>
      <w:r>
        <w:rPr>
          <w:color w:val="50687B"/>
          <w:spacing w:val="-4"/>
        </w:rPr>
        <w:t> </w:t>
      </w:r>
      <w:r>
        <w:rPr>
          <w:color w:val="50687B"/>
        </w:rPr>
        <w:t>houden</w:t>
      </w:r>
      <w:r>
        <w:rPr>
          <w:color w:val="50687B"/>
          <w:spacing w:val="-4"/>
        </w:rPr>
        <w:t> </w:t>
      </w:r>
      <w:r>
        <w:rPr>
          <w:color w:val="50687B"/>
        </w:rPr>
        <w:t>dient</w:t>
      </w:r>
      <w:r>
        <w:rPr>
          <w:color w:val="50687B"/>
          <w:spacing w:val="-4"/>
        </w:rPr>
        <w:t> </w:t>
      </w:r>
      <w:r>
        <w:rPr>
          <w:color w:val="50687B"/>
        </w:rPr>
        <w:t>de</w:t>
      </w:r>
      <w:r>
        <w:rPr>
          <w:color w:val="50687B"/>
          <w:spacing w:val="-4"/>
        </w:rPr>
        <w:t> </w:t>
      </w:r>
      <w:r>
        <w:rPr>
          <w:color w:val="50687B"/>
        </w:rPr>
        <w:t>ESD</w:t>
      </w:r>
      <w:r>
        <w:rPr>
          <w:color w:val="50687B"/>
          <w:spacing w:val="-4"/>
        </w:rPr>
        <w:t> </w:t>
      </w:r>
      <w:r>
        <w:rPr>
          <w:color w:val="50687B"/>
        </w:rPr>
        <w:t>kleding</w:t>
      </w:r>
      <w:r>
        <w:rPr>
          <w:color w:val="50687B"/>
          <w:spacing w:val="-4"/>
        </w:rPr>
        <w:t> </w:t>
      </w:r>
      <w:r>
        <w:rPr>
          <w:color w:val="50687B"/>
        </w:rPr>
        <w:t>periodiek</w:t>
      </w:r>
      <w:r>
        <w:rPr>
          <w:color w:val="50687B"/>
          <w:spacing w:val="-4"/>
        </w:rPr>
        <w:t> </w:t>
      </w:r>
      <w:r>
        <w:rPr>
          <w:color w:val="50687B"/>
        </w:rPr>
        <w:t>getest</w:t>
      </w:r>
      <w:r>
        <w:rPr>
          <w:color w:val="50687B"/>
          <w:spacing w:val="-4"/>
        </w:rPr>
        <w:t> </w:t>
      </w:r>
      <w:r>
        <w:rPr>
          <w:color w:val="50687B"/>
        </w:rPr>
        <w:t>te worden, dit volgens de IEC-61340-4-9 norm. Het juist onderhouden en reinigen van de ESD kleding verlengt de levensduur aanzienlijk. Het</w:t>
      </w:r>
    </w:p>
    <w:p>
      <w:pPr>
        <w:pStyle w:val="BodyText"/>
        <w:spacing w:line="280" w:lineRule="auto"/>
        <w:ind w:left="100" w:right="829"/>
      </w:pPr>
      <w:r>
        <w:rPr>
          <w:color w:val="50687B"/>
        </w:rPr>
        <w:t>speciale</w:t>
      </w:r>
      <w:r>
        <w:rPr>
          <w:color w:val="50687B"/>
          <w:spacing w:val="-4"/>
        </w:rPr>
        <w:t> </w:t>
      </w:r>
      <w:r>
        <w:rPr>
          <w:color w:val="50687B"/>
        </w:rPr>
        <w:t>ESD</w:t>
      </w:r>
      <w:r>
        <w:rPr>
          <w:color w:val="50687B"/>
          <w:spacing w:val="-4"/>
        </w:rPr>
        <w:t> </w:t>
      </w:r>
      <w:r>
        <w:rPr>
          <w:color w:val="50687B"/>
        </w:rPr>
        <w:t>wasproces</w:t>
      </w:r>
      <w:r>
        <w:rPr>
          <w:color w:val="50687B"/>
          <w:spacing w:val="-4"/>
        </w:rPr>
        <w:t> </w:t>
      </w:r>
      <w:r>
        <w:rPr>
          <w:color w:val="50687B"/>
        </w:rPr>
        <w:t>zorgt</w:t>
      </w:r>
      <w:r>
        <w:rPr>
          <w:color w:val="50687B"/>
          <w:spacing w:val="-4"/>
        </w:rPr>
        <w:t> </w:t>
      </w:r>
      <w:r>
        <w:rPr>
          <w:color w:val="50687B"/>
        </w:rPr>
        <w:t>ervoor</w:t>
      </w:r>
      <w:r>
        <w:rPr>
          <w:color w:val="50687B"/>
          <w:spacing w:val="-4"/>
        </w:rPr>
        <w:t> </w:t>
      </w:r>
      <w:r>
        <w:rPr>
          <w:color w:val="50687B"/>
        </w:rPr>
        <w:t>dat</w:t>
      </w:r>
      <w:r>
        <w:rPr>
          <w:color w:val="50687B"/>
          <w:spacing w:val="-4"/>
        </w:rPr>
        <w:t> </w:t>
      </w:r>
      <w:r>
        <w:rPr>
          <w:color w:val="50687B"/>
        </w:rPr>
        <w:t>de</w:t>
      </w:r>
      <w:r>
        <w:rPr>
          <w:color w:val="50687B"/>
          <w:spacing w:val="-4"/>
        </w:rPr>
        <w:t> </w:t>
      </w:r>
      <w:r>
        <w:rPr>
          <w:color w:val="50687B"/>
        </w:rPr>
        <w:t>eigenschappen</w:t>
      </w:r>
      <w:r>
        <w:rPr>
          <w:color w:val="50687B"/>
          <w:spacing w:val="-4"/>
        </w:rPr>
        <w:t> </w:t>
      </w:r>
      <w:r>
        <w:rPr>
          <w:color w:val="50687B"/>
        </w:rPr>
        <w:t>van</w:t>
      </w:r>
      <w:r>
        <w:rPr>
          <w:color w:val="50687B"/>
          <w:spacing w:val="-4"/>
        </w:rPr>
        <w:t> </w:t>
      </w:r>
      <w:r>
        <w:rPr>
          <w:color w:val="50687B"/>
        </w:rPr>
        <w:t>de</w:t>
      </w:r>
      <w:r>
        <w:rPr>
          <w:color w:val="50687B"/>
          <w:spacing w:val="-4"/>
        </w:rPr>
        <w:t> </w:t>
      </w:r>
      <w:r>
        <w:rPr>
          <w:color w:val="50687B"/>
        </w:rPr>
        <w:t>ESD kleding zo lang mogelijk aanwezig blijven. Het zorgt er echter niet voor dat kleding(weefsel) zonder ESD eigenschappen, deze dan alsnog </w:t>
      </w:r>
      <w:r>
        <w:rPr>
          <w:color w:val="50687B"/>
          <w:spacing w:val="-2"/>
        </w:rPr>
        <w:t>verkrijgen.</w:t>
      </w:r>
    </w:p>
    <w:p>
      <w:pPr>
        <w:pStyle w:val="BodyText"/>
        <w:rPr>
          <w:sz w:val="31"/>
        </w:rPr>
      </w:pPr>
    </w:p>
    <w:p>
      <w:pPr>
        <w:pStyle w:val="BodyText"/>
        <w:spacing w:line="280" w:lineRule="auto"/>
        <w:ind w:left="100" w:right="587"/>
      </w:pPr>
      <w:r>
        <w:rPr>
          <w:color w:val="50687B"/>
        </w:rPr>
        <w:t>De</w:t>
      </w:r>
      <w:r>
        <w:rPr>
          <w:color w:val="50687B"/>
          <w:spacing w:val="-4"/>
        </w:rPr>
        <w:t> </w:t>
      </w:r>
      <w:r>
        <w:rPr>
          <w:color w:val="50687B"/>
        </w:rPr>
        <w:t>standaard</w:t>
      </w:r>
      <w:r>
        <w:rPr>
          <w:color w:val="50687B"/>
          <w:spacing w:val="-4"/>
        </w:rPr>
        <w:t> </w:t>
      </w:r>
      <w:r>
        <w:rPr>
          <w:color w:val="50687B"/>
        </w:rPr>
        <w:t>is</w:t>
      </w:r>
      <w:r>
        <w:rPr>
          <w:color w:val="50687B"/>
          <w:spacing w:val="-4"/>
        </w:rPr>
        <w:t> </w:t>
      </w:r>
      <w:r>
        <w:rPr>
          <w:color w:val="50687B"/>
        </w:rPr>
        <w:t>om</w:t>
      </w:r>
      <w:r>
        <w:rPr>
          <w:color w:val="50687B"/>
          <w:spacing w:val="-4"/>
        </w:rPr>
        <w:t> </w:t>
      </w:r>
      <w:r>
        <w:rPr>
          <w:color w:val="50687B"/>
        </w:rPr>
        <w:t>ESD</w:t>
      </w:r>
      <w:r>
        <w:rPr>
          <w:color w:val="50687B"/>
          <w:spacing w:val="-4"/>
        </w:rPr>
        <w:t> </w:t>
      </w:r>
      <w:r>
        <w:rPr>
          <w:color w:val="50687B"/>
        </w:rPr>
        <w:t>kleding</w:t>
      </w:r>
      <w:r>
        <w:rPr>
          <w:color w:val="50687B"/>
          <w:spacing w:val="-4"/>
        </w:rPr>
        <w:t> </w:t>
      </w:r>
      <w:r>
        <w:rPr>
          <w:color w:val="50687B"/>
        </w:rPr>
        <w:t>na</w:t>
      </w:r>
      <w:r>
        <w:rPr>
          <w:color w:val="50687B"/>
          <w:spacing w:val="-4"/>
        </w:rPr>
        <w:t> </w:t>
      </w:r>
      <w:r>
        <w:rPr>
          <w:color w:val="50687B"/>
        </w:rPr>
        <w:t>50</w:t>
      </w:r>
      <w:r>
        <w:rPr>
          <w:color w:val="50687B"/>
          <w:spacing w:val="-4"/>
        </w:rPr>
        <w:t> </w:t>
      </w:r>
      <w:r>
        <w:rPr>
          <w:color w:val="50687B"/>
        </w:rPr>
        <w:t>wasbeurten</w:t>
      </w:r>
      <w:r>
        <w:rPr>
          <w:color w:val="50687B"/>
          <w:spacing w:val="-4"/>
        </w:rPr>
        <w:t> </w:t>
      </w:r>
      <w:r>
        <w:rPr>
          <w:color w:val="50687B"/>
        </w:rPr>
        <w:t>af</w:t>
      </w:r>
      <w:r>
        <w:rPr>
          <w:color w:val="50687B"/>
          <w:spacing w:val="-4"/>
        </w:rPr>
        <w:t> </w:t>
      </w:r>
      <w:r>
        <w:rPr>
          <w:color w:val="50687B"/>
        </w:rPr>
        <w:t>te</w:t>
      </w:r>
      <w:r>
        <w:rPr>
          <w:color w:val="50687B"/>
          <w:spacing w:val="-4"/>
        </w:rPr>
        <w:t> </w:t>
      </w:r>
      <w:r>
        <w:rPr>
          <w:color w:val="50687B"/>
        </w:rPr>
        <w:t>keuren.</w:t>
      </w:r>
      <w:r>
        <w:rPr>
          <w:color w:val="50687B"/>
          <w:spacing w:val="-4"/>
        </w:rPr>
        <w:t> </w:t>
      </w:r>
      <w:r>
        <w:rPr>
          <w:color w:val="50687B"/>
        </w:rPr>
        <w:t>In</w:t>
      </w:r>
      <w:r>
        <w:rPr>
          <w:color w:val="50687B"/>
          <w:spacing w:val="-4"/>
        </w:rPr>
        <w:t> </w:t>
      </w:r>
      <w:r>
        <w:rPr>
          <w:color w:val="50687B"/>
        </w:rPr>
        <w:t>de praktijk blijkt echter dat wanneer de metingen nog voldoen aan de gestelde waarden de ESD kleding niet afgekeurd hoeft te worden.</w:t>
      </w:r>
    </w:p>
    <w:p>
      <w:pPr>
        <w:pStyle w:val="BodyText"/>
        <w:spacing w:line="280" w:lineRule="auto"/>
        <w:ind w:left="100" w:right="671"/>
      </w:pPr>
      <w:r>
        <w:rPr>
          <w:color w:val="50687B"/>
        </w:rPr>
        <w:t>Hierdoor kan de kleding langer mee en bespaart men kosten. Door het toepassen</w:t>
      </w:r>
      <w:r>
        <w:rPr>
          <w:color w:val="50687B"/>
          <w:spacing w:val="-4"/>
        </w:rPr>
        <w:t> </w:t>
      </w:r>
      <w:r>
        <w:rPr>
          <w:color w:val="50687B"/>
        </w:rPr>
        <w:t>van</w:t>
      </w:r>
      <w:r>
        <w:rPr>
          <w:color w:val="50687B"/>
          <w:spacing w:val="-5"/>
        </w:rPr>
        <w:t> </w:t>
      </w:r>
      <w:r>
        <w:rPr>
          <w:color w:val="50687B"/>
        </w:rPr>
        <w:t>de</w:t>
      </w:r>
      <w:r>
        <w:rPr>
          <w:color w:val="50687B"/>
          <w:spacing w:val="-4"/>
        </w:rPr>
        <w:t> </w:t>
      </w:r>
      <w:r>
        <w:rPr>
          <w:color w:val="50687B"/>
        </w:rPr>
        <w:t>testen</w:t>
      </w:r>
      <w:r>
        <w:rPr>
          <w:color w:val="50687B"/>
          <w:spacing w:val="-4"/>
        </w:rPr>
        <w:t> </w:t>
      </w:r>
      <w:r>
        <w:rPr>
          <w:color w:val="50687B"/>
        </w:rPr>
        <w:t>volgens</w:t>
      </w:r>
      <w:r>
        <w:rPr>
          <w:color w:val="50687B"/>
          <w:spacing w:val="-4"/>
        </w:rPr>
        <w:t> </w:t>
      </w:r>
      <w:r>
        <w:rPr>
          <w:color w:val="50687B"/>
        </w:rPr>
        <w:t>IEC61340-4-9</w:t>
      </w:r>
      <w:r>
        <w:rPr>
          <w:color w:val="50687B"/>
          <w:spacing w:val="-4"/>
        </w:rPr>
        <w:t> </w:t>
      </w:r>
      <w:r>
        <w:rPr>
          <w:color w:val="50687B"/>
        </w:rPr>
        <w:t>kan</w:t>
      </w:r>
      <w:r>
        <w:rPr>
          <w:color w:val="50687B"/>
          <w:spacing w:val="-4"/>
        </w:rPr>
        <w:t> </w:t>
      </w:r>
      <w:r>
        <w:rPr>
          <w:color w:val="50687B"/>
        </w:rPr>
        <w:t>de</w:t>
      </w:r>
      <w:r>
        <w:rPr>
          <w:color w:val="50687B"/>
          <w:spacing w:val="-4"/>
        </w:rPr>
        <w:t> </w:t>
      </w:r>
      <w:r>
        <w:rPr>
          <w:color w:val="50687B"/>
        </w:rPr>
        <w:t>ESD</w:t>
      </w:r>
      <w:r>
        <w:rPr>
          <w:color w:val="50687B"/>
          <w:spacing w:val="-4"/>
        </w:rPr>
        <w:t> </w:t>
      </w:r>
      <w:r>
        <w:rPr>
          <w:color w:val="50687B"/>
        </w:rPr>
        <w:t>veiligheid</w:t>
      </w:r>
      <w:r>
        <w:rPr>
          <w:color w:val="50687B"/>
          <w:spacing w:val="-4"/>
        </w:rPr>
        <w:t> </w:t>
      </w:r>
      <w:r>
        <w:rPr>
          <w:color w:val="50687B"/>
        </w:rPr>
        <w:t>van de ESD kleding gegarandeerd blijven.</w:t>
      </w:r>
    </w:p>
    <w:p>
      <w:pPr>
        <w:pStyle w:val="BodyText"/>
        <w:spacing w:line="280" w:lineRule="auto"/>
        <w:ind w:left="100" w:right="829"/>
      </w:pPr>
      <w:r>
        <w:rPr>
          <w:color w:val="50687B"/>
        </w:rPr>
        <w:t>De kleding kan worden gemeten met een oppervlakte weerstandmeting of een doorgangsweerstand meting (sleeve to sleeve meting) met een minimale waarde van 106 tot 1012 Ohm. De doorgangsweerstand</w:t>
      </w:r>
      <w:r>
        <w:rPr>
          <w:color w:val="50687B"/>
          <w:spacing w:val="40"/>
        </w:rPr>
        <w:t> </w:t>
      </w:r>
      <w:r>
        <w:rPr>
          <w:color w:val="50687B"/>
        </w:rPr>
        <w:t>meting is een betrouwbare meting omdat hierbij gebruik gemaakt wordt van twee meetprobes die met hun voorgeschreven gewicht altijd dezelfde aandrukkracht uitoefenen op het onderliggende weefsel. Deze meetmethodiek geeft een goed beeld van de geleiding van het weefsel waarbij ook de wijze van confectie wordt beoordeeld. Deze meting voldoet aan de IEC 61340-5. Belangrijk bij kleding is dat de verschillende delen van het kledingstuk contact met elkaar maken. De naden tussen de manchet, mouw en overige delen van het kledingstuk moeten geleidend</w:t>
      </w:r>
      <w:r>
        <w:rPr>
          <w:color w:val="50687B"/>
          <w:spacing w:val="-3"/>
        </w:rPr>
        <w:t> </w:t>
      </w:r>
      <w:r>
        <w:rPr>
          <w:color w:val="50687B"/>
        </w:rPr>
        <w:t>gestikt</w:t>
      </w:r>
      <w:r>
        <w:rPr>
          <w:color w:val="50687B"/>
          <w:spacing w:val="-3"/>
        </w:rPr>
        <w:t> </w:t>
      </w:r>
      <w:r>
        <w:rPr>
          <w:color w:val="50687B"/>
        </w:rPr>
        <w:t>zijn,</w:t>
      </w:r>
      <w:r>
        <w:rPr>
          <w:color w:val="50687B"/>
          <w:spacing w:val="-3"/>
        </w:rPr>
        <w:t> </w:t>
      </w:r>
      <w:r>
        <w:rPr>
          <w:color w:val="50687B"/>
        </w:rPr>
        <w:t>anders</w:t>
      </w:r>
      <w:r>
        <w:rPr>
          <w:color w:val="50687B"/>
          <w:spacing w:val="-3"/>
        </w:rPr>
        <w:t> </w:t>
      </w:r>
      <w:r>
        <w:rPr>
          <w:color w:val="50687B"/>
        </w:rPr>
        <w:t>is</w:t>
      </w:r>
      <w:r>
        <w:rPr>
          <w:color w:val="50687B"/>
          <w:spacing w:val="-3"/>
        </w:rPr>
        <w:t> </w:t>
      </w:r>
      <w:r>
        <w:rPr>
          <w:color w:val="50687B"/>
        </w:rPr>
        <w:t>er</w:t>
      </w:r>
      <w:r>
        <w:rPr>
          <w:color w:val="50687B"/>
          <w:spacing w:val="-3"/>
        </w:rPr>
        <w:t> </w:t>
      </w:r>
      <w:r>
        <w:rPr>
          <w:color w:val="50687B"/>
        </w:rPr>
        <w:t>geen</w:t>
      </w:r>
      <w:r>
        <w:rPr>
          <w:color w:val="50687B"/>
          <w:spacing w:val="-3"/>
        </w:rPr>
        <w:t> </w:t>
      </w:r>
      <w:r>
        <w:rPr>
          <w:color w:val="50687B"/>
        </w:rPr>
        <w:t>juist</w:t>
      </w:r>
      <w:r>
        <w:rPr>
          <w:color w:val="50687B"/>
          <w:spacing w:val="-3"/>
        </w:rPr>
        <w:t> </w:t>
      </w:r>
      <w:r>
        <w:rPr>
          <w:color w:val="50687B"/>
        </w:rPr>
        <w:t>pad</w:t>
      </w:r>
      <w:r>
        <w:rPr>
          <w:color w:val="50687B"/>
          <w:spacing w:val="-3"/>
        </w:rPr>
        <w:t> </w:t>
      </w:r>
      <w:r>
        <w:rPr>
          <w:color w:val="50687B"/>
        </w:rPr>
        <w:t>gecreëerd</w:t>
      </w:r>
      <w:r>
        <w:rPr>
          <w:color w:val="50687B"/>
          <w:spacing w:val="-4"/>
        </w:rPr>
        <w:t> </w:t>
      </w:r>
      <w:r>
        <w:rPr>
          <w:color w:val="50687B"/>
        </w:rPr>
        <w:t>waarlangs</w:t>
      </w:r>
      <w:r>
        <w:rPr>
          <w:color w:val="50687B"/>
          <w:spacing w:val="-4"/>
        </w:rPr>
        <w:t> </w:t>
      </w:r>
      <w:r>
        <w:rPr>
          <w:color w:val="50687B"/>
        </w:rPr>
        <w:t>de statische lading kan wegvloeien.</w:t>
      </w:r>
    </w:p>
    <w:p>
      <w:pPr>
        <w:spacing w:after="0" w:line="280" w:lineRule="auto"/>
        <w:sectPr>
          <w:pgSz w:w="11910" w:h="16840"/>
          <w:pgMar w:header="0" w:footer="491" w:top="400" w:bottom="680" w:left="500" w:right="480"/>
        </w:sectPr>
      </w:pPr>
    </w:p>
    <w:p>
      <w:pPr>
        <w:pStyle w:val="Heading1"/>
        <w:spacing w:line="244" w:lineRule="auto"/>
        <w:ind w:left="200" w:right="1387"/>
      </w:pPr>
      <w:r>
        <w:rPr>
          <w:color w:val="1168B3"/>
          <w:u w:val="single" w:color="9AA1AE"/>
        </w:rPr>
        <w:t>Risico’s</w:t>
      </w:r>
      <w:r>
        <w:rPr>
          <w:color w:val="1168B3"/>
          <w:spacing w:val="-15"/>
          <w:u w:val="single" w:color="9AA1AE"/>
        </w:rPr>
        <w:t> </w:t>
      </w:r>
      <w:r>
        <w:rPr>
          <w:color w:val="1168B3"/>
          <w:u w:val="single" w:color="9AA1AE"/>
        </w:rPr>
        <w:t>va</w:t>
      </w:r>
      <w:r>
        <w:rPr>
          <w:color w:val="1168B3"/>
        </w:rPr>
        <w:t>n</w:t>
      </w:r>
      <w:r>
        <w:rPr>
          <w:color w:val="1168B3"/>
          <w:spacing w:val="-15"/>
        </w:rPr>
        <w:t> </w:t>
      </w:r>
      <w:r>
        <w:rPr>
          <w:color w:val="1168B3"/>
        </w:rPr>
        <w:t>het</w:t>
      </w:r>
      <w:r>
        <w:rPr>
          <w:color w:val="1168B3"/>
          <w:spacing w:val="-15"/>
        </w:rPr>
        <w:t> </w:t>
      </w:r>
      <w:r>
        <w:rPr>
          <w:color w:val="1168B3"/>
        </w:rPr>
        <w:t>produceren</w:t>
      </w:r>
      <w:r>
        <w:rPr>
          <w:color w:val="1168B3"/>
          <w:spacing w:val="-15"/>
        </w:rPr>
        <w:t> </w:t>
      </w:r>
      <w:r>
        <w:rPr>
          <w:color w:val="1168B3"/>
        </w:rPr>
        <w:t>van elektronica in cleanrooms</w:t>
      </w:r>
    </w:p>
    <w:p>
      <w:pPr>
        <w:pStyle w:val="Heading2"/>
        <w:spacing w:before="212"/>
      </w:pPr>
      <w:r>
        <w:rPr>
          <w:color w:val="125FAB"/>
        </w:rPr>
        <w:t>ESD</w:t>
      </w:r>
      <w:r>
        <w:rPr>
          <w:color w:val="125FAB"/>
          <w:spacing w:val="-5"/>
        </w:rPr>
        <w:t> </w:t>
      </w:r>
      <w:r>
        <w:rPr>
          <w:color w:val="125FAB"/>
        </w:rPr>
        <w:t>risico’s</w:t>
      </w:r>
      <w:r>
        <w:rPr>
          <w:color w:val="125FAB"/>
          <w:spacing w:val="-5"/>
        </w:rPr>
        <w:t> </w:t>
      </w:r>
      <w:r>
        <w:rPr>
          <w:color w:val="125FAB"/>
        </w:rPr>
        <w:t>beheersen</w:t>
      </w:r>
      <w:r>
        <w:rPr>
          <w:color w:val="125FAB"/>
          <w:spacing w:val="-5"/>
        </w:rPr>
        <w:t> </w:t>
      </w:r>
      <w:r>
        <w:rPr>
          <w:color w:val="125FAB"/>
        </w:rPr>
        <w:t>in</w:t>
      </w:r>
      <w:r>
        <w:rPr>
          <w:color w:val="125FAB"/>
          <w:spacing w:val="-5"/>
        </w:rPr>
        <w:t> </w:t>
      </w:r>
      <w:r>
        <w:rPr>
          <w:color w:val="125FAB"/>
        </w:rPr>
        <w:t>een</w:t>
      </w:r>
      <w:r>
        <w:rPr>
          <w:color w:val="125FAB"/>
          <w:spacing w:val="-5"/>
        </w:rPr>
        <w:t> </w:t>
      </w:r>
      <w:r>
        <w:rPr>
          <w:color w:val="125FAB"/>
          <w:spacing w:val="-2"/>
        </w:rPr>
        <w:t>cleanroom</w:t>
      </w:r>
    </w:p>
    <w:p>
      <w:pPr>
        <w:pStyle w:val="BodyText"/>
        <w:spacing w:line="280" w:lineRule="auto" w:before="57"/>
        <w:ind w:left="200" w:right="719"/>
      </w:pPr>
      <w:r>
        <w:rPr>
          <w:color w:val="50687B"/>
        </w:rPr>
        <w:t>Belangrijk bij ESD veilig werken is dat er contact moet zijn tussen alle ESD veilige oppervlakten om een goede geleiding te geven. Zo moet de kleding de huid raken en via de schoenen naar de vloer geleiden. Als deze keten onderbroken wordt zal er alsnog een ontlading plaatsvinden. ESD</w:t>
      </w:r>
      <w:r>
        <w:rPr>
          <w:color w:val="50687B"/>
          <w:spacing w:val="-3"/>
        </w:rPr>
        <w:t> </w:t>
      </w:r>
      <w:r>
        <w:rPr>
          <w:color w:val="50687B"/>
        </w:rPr>
        <w:t>is</w:t>
      </w:r>
      <w:r>
        <w:rPr>
          <w:color w:val="50687B"/>
          <w:spacing w:val="-3"/>
        </w:rPr>
        <w:t> </w:t>
      </w:r>
      <w:r>
        <w:rPr>
          <w:color w:val="50687B"/>
        </w:rPr>
        <w:t>een</w:t>
      </w:r>
      <w:r>
        <w:rPr>
          <w:color w:val="50687B"/>
          <w:spacing w:val="-3"/>
        </w:rPr>
        <w:t> </w:t>
      </w:r>
      <w:r>
        <w:rPr>
          <w:color w:val="50687B"/>
        </w:rPr>
        <w:t>natuurkundige</w:t>
      </w:r>
      <w:r>
        <w:rPr>
          <w:color w:val="50687B"/>
          <w:spacing w:val="-3"/>
        </w:rPr>
        <w:t> </w:t>
      </w:r>
      <w:r>
        <w:rPr>
          <w:color w:val="50687B"/>
        </w:rPr>
        <w:t>reactie</w:t>
      </w:r>
      <w:r>
        <w:rPr>
          <w:color w:val="50687B"/>
          <w:spacing w:val="-3"/>
        </w:rPr>
        <w:t> </w:t>
      </w:r>
      <w:r>
        <w:rPr>
          <w:color w:val="50687B"/>
        </w:rPr>
        <w:t>die</w:t>
      </w:r>
      <w:r>
        <w:rPr>
          <w:color w:val="50687B"/>
          <w:spacing w:val="-3"/>
        </w:rPr>
        <w:t> </w:t>
      </w:r>
      <w:r>
        <w:rPr>
          <w:color w:val="50687B"/>
        </w:rPr>
        <w:t>niet</w:t>
      </w:r>
      <w:r>
        <w:rPr>
          <w:color w:val="50687B"/>
          <w:spacing w:val="-3"/>
        </w:rPr>
        <w:t> </w:t>
      </w:r>
      <w:r>
        <w:rPr>
          <w:color w:val="50687B"/>
        </w:rPr>
        <w:t>volledig</w:t>
      </w:r>
      <w:r>
        <w:rPr>
          <w:color w:val="50687B"/>
          <w:spacing w:val="-3"/>
        </w:rPr>
        <w:t> </w:t>
      </w:r>
      <w:r>
        <w:rPr>
          <w:color w:val="50687B"/>
        </w:rPr>
        <w:t>kan</w:t>
      </w:r>
      <w:r>
        <w:rPr>
          <w:color w:val="50687B"/>
          <w:spacing w:val="-3"/>
        </w:rPr>
        <w:t> </w:t>
      </w:r>
      <w:r>
        <w:rPr>
          <w:color w:val="50687B"/>
        </w:rPr>
        <w:t>worden</w:t>
      </w:r>
      <w:r>
        <w:rPr>
          <w:color w:val="50687B"/>
          <w:spacing w:val="-3"/>
        </w:rPr>
        <w:t> </w:t>
      </w:r>
      <w:r>
        <w:rPr>
          <w:color w:val="50687B"/>
        </w:rPr>
        <w:t>vermeden. Maar het kan sterk worden beperkt door het minimaliseren van oplading en het veilig afleiden van oplading. Succesvolle ESD is dus altijd afhankelijk</w:t>
      </w:r>
      <w:r>
        <w:rPr>
          <w:color w:val="50687B"/>
          <w:spacing w:val="-2"/>
        </w:rPr>
        <w:t> </w:t>
      </w:r>
      <w:r>
        <w:rPr>
          <w:color w:val="50687B"/>
        </w:rPr>
        <w:t>van</w:t>
      </w:r>
      <w:r>
        <w:rPr>
          <w:color w:val="50687B"/>
          <w:spacing w:val="-2"/>
        </w:rPr>
        <w:t> </w:t>
      </w:r>
      <w:r>
        <w:rPr>
          <w:color w:val="50687B"/>
        </w:rPr>
        <w:t>een</w:t>
      </w:r>
      <w:r>
        <w:rPr>
          <w:color w:val="50687B"/>
          <w:spacing w:val="-2"/>
        </w:rPr>
        <w:t> </w:t>
      </w:r>
      <w:r>
        <w:rPr>
          <w:color w:val="50687B"/>
        </w:rPr>
        <w:t>systeemoplossing,</w:t>
      </w:r>
      <w:r>
        <w:rPr>
          <w:color w:val="50687B"/>
          <w:spacing w:val="-2"/>
        </w:rPr>
        <w:t> </w:t>
      </w:r>
      <w:r>
        <w:rPr>
          <w:color w:val="50687B"/>
        </w:rPr>
        <w:t>een</w:t>
      </w:r>
      <w:r>
        <w:rPr>
          <w:color w:val="50687B"/>
          <w:spacing w:val="-2"/>
        </w:rPr>
        <w:t> </w:t>
      </w:r>
      <w:r>
        <w:rPr>
          <w:color w:val="50687B"/>
        </w:rPr>
        <w:t>combinatie</w:t>
      </w:r>
      <w:r>
        <w:rPr>
          <w:color w:val="50687B"/>
          <w:spacing w:val="-2"/>
        </w:rPr>
        <w:t> </w:t>
      </w:r>
      <w:r>
        <w:rPr>
          <w:color w:val="50687B"/>
        </w:rPr>
        <w:t>van</w:t>
      </w:r>
      <w:r>
        <w:rPr>
          <w:color w:val="50687B"/>
          <w:spacing w:val="-2"/>
        </w:rPr>
        <w:t> </w:t>
      </w:r>
      <w:r>
        <w:rPr>
          <w:color w:val="50687B"/>
        </w:rPr>
        <w:t>ESD</w:t>
      </w:r>
      <w:r>
        <w:rPr>
          <w:color w:val="50687B"/>
          <w:spacing w:val="-2"/>
        </w:rPr>
        <w:t> </w:t>
      </w:r>
      <w:r>
        <w:rPr>
          <w:color w:val="50687B"/>
        </w:rPr>
        <w:t>preventie en ESD maatregelen. De hierboven beschreven ESD kleding is een belangrijke schakel om dit te realiseren.</w:t>
      </w:r>
    </w:p>
    <w:p>
      <w:pPr>
        <w:pStyle w:val="BodyText"/>
        <w:spacing w:line="327" w:lineRule="exact"/>
        <w:ind w:left="200"/>
      </w:pPr>
      <w:r>
        <w:rPr>
          <w:color w:val="50687B"/>
        </w:rPr>
        <w:t>In apart </w:t>
      </w:r>
      <w:r>
        <w:rPr>
          <w:color w:val="50687B"/>
          <w:spacing w:val="-2"/>
        </w:rPr>
        <w:t>kader:</w:t>
      </w:r>
    </w:p>
    <w:p>
      <w:pPr>
        <w:pStyle w:val="BodyText"/>
        <w:spacing w:before="2"/>
        <w:rPr>
          <w:sz w:val="37"/>
        </w:rPr>
      </w:pPr>
    </w:p>
    <w:p>
      <w:pPr>
        <w:pStyle w:val="BodyText"/>
        <w:spacing w:line="280" w:lineRule="auto" w:before="1"/>
        <w:ind w:left="200" w:right="671"/>
      </w:pPr>
      <w:r>
        <w:rPr>
          <w:color w:val="50687B"/>
        </w:rPr>
        <w:t>Mensen zijn goede geleiders van elektriciteit. Simpelweg door rond te lopen, kan men een statische lading van verschillende duizenden volts opbouwen. ESD gerelateerde schade is een belangrijke bron van defecten in elektronische productie. Met personeel in de juiste werkkleding</w:t>
      </w:r>
      <w:r>
        <w:rPr>
          <w:color w:val="50687B"/>
          <w:spacing w:val="-10"/>
        </w:rPr>
        <w:t> </w:t>
      </w:r>
      <w:r>
        <w:rPr>
          <w:color w:val="50687B"/>
        </w:rPr>
        <w:t>en</w:t>
      </w:r>
      <w:r>
        <w:rPr>
          <w:color w:val="50687B"/>
          <w:spacing w:val="-10"/>
        </w:rPr>
        <w:t> </w:t>
      </w:r>
      <w:r>
        <w:rPr>
          <w:color w:val="50687B"/>
        </w:rPr>
        <w:t>schoenen,</w:t>
      </w:r>
      <w:r>
        <w:rPr>
          <w:color w:val="50687B"/>
          <w:spacing w:val="-10"/>
        </w:rPr>
        <w:t> </w:t>
      </w:r>
      <w:r>
        <w:rPr>
          <w:color w:val="50687B"/>
        </w:rPr>
        <w:t>gebruik</w:t>
      </w:r>
      <w:r>
        <w:rPr>
          <w:color w:val="50687B"/>
          <w:spacing w:val="-10"/>
        </w:rPr>
        <w:t> </w:t>
      </w:r>
      <w:r>
        <w:rPr>
          <w:color w:val="50687B"/>
        </w:rPr>
        <w:t>van</w:t>
      </w:r>
      <w:r>
        <w:rPr>
          <w:color w:val="50687B"/>
          <w:spacing w:val="-10"/>
        </w:rPr>
        <w:t> </w:t>
      </w:r>
      <w:r>
        <w:rPr>
          <w:color w:val="50687B"/>
        </w:rPr>
        <w:t>ESD</w:t>
      </w:r>
      <w:r>
        <w:rPr>
          <w:color w:val="50687B"/>
          <w:spacing w:val="-10"/>
        </w:rPr>
        <w:t> </w:t>
      </w:r>
      <w:r>
        <w:rPr>
          <w:color w:val="50687B"/>
        </w:rPr>
        <w:t>gecertificeerde</w:t>
      </w:r>
      <w:r>
        <w:rPr>
          <w:color w:val="50687B"/>
          <w:spacing w:val="-10"/>
        </w:rPr>
        <w:t> </w:t>
      </w:r>
      <w:r>
        <w:rPr>
          <w:color w:val="50687B"/>
        </w:rPr>
        <w:t>apparatuur, zorgt men ervoor dat hun producten niet worden beschadigd door ongecontroleerde ontlading van deze opgebouwde elektriciteit.</w:t>
      </w:r>
    </w:p>
    <w:p>
      <w:pPr>
        <w:pStyle w:val="BodyText"/>
        <w:spacing w:before="8"/>
        <w:rPr>
          <w:sz w:val="31"/>
        </w:rPr>
      </w:pPr>
    </w:p>
    <w:p>
      <w:pPr>
        <w:pStyle w:val="Heading2"/>
      </w:pPr>
      <w:r>
        <w:rPr>
          <w:color w:val="125FAB"/>
        </w:rPr>
        <w:t>Katoenen</w:t>
      </w:r>
      <w:r>
        <w:rPr>
          <w:color w:val="125FAB"/>
          <w:spacing w:val="-17"/>
        </w:rPr>
        <w:t> </w:t>
      </w:r>
      <w:r>
        <w:rPr>
          <w:color w:val="125FAB"/>
        </w:rPr>
        <w:t>ESD</w:t>
      </w:r>
      <w:r>
        <w:rPr>
          <w:color w:val="125FAB"/>
          <w:spacing w:val="-16"/>
        </w:rPr>
        <w:t> </w:t>
      </w:r>
      <w:r>
        <w:rPr>
          <w:color w:val="125FAB"/>
          <w:spacing w:val="-2"/>
        </w:rPr>
        <w:t>kleding</w:t>
      </w:r>
    </w:p>
    <w:p>
      <w:pPr>
        <w:pStyle w:val="BodyText"/>
        <w:spacing w:line="280" w:lineRule="auto" w:before="57"/>
        <w:ind w:left="200" w:right="686"/>
      </w:pPr>
      <w:r>
        <w:rPr>
          <w:color w:val="50687B"/>
        </w:rPr>
        <w:t>In</w:t>
      </w:r>
      <w:r>
        <w:rPr>
          <w:color w:val="50687B"/>
          <w:spacing w:val="-3"/>
        </w:rPr>
        <w:t> </w:t>
      </w:r>
      <w:r>
        <w:rPr>
          <w:color w:val="50687B"/>
        </w:rPr>
        <w:t>niet</w:t>
      </w:r>
      <w:r>
        <w:rPr>
          <w:color w:val="50687B"/>
          <w:spacing w:val="-3"/>
        </w:rPr>
        <w:t> </w:t>
      </w:r>
      <w:r>
        <w:rPr>
          <w:color w:val="50687B"/>
        </w:rPr>
        <w:t>geclassificeerde</w:t>
      </w:r>
      <w:r>
        <w:rPr>
          <w:color w:val="50687B"/>
          <w:spacing w:val="-3"/>
        </w:rPr>
        <w:t> </w:t>
      </w:r>
      <w:r>
        <w:rPr>
          <w:color w:val="50687B"/>
        </w:rPr>
        <w:t>cleanroom</w:t>
      </w:r>
      <w:r>
        <w:rPr>
          <w:color w:val="50687B"/>
          <w:spacing w:val="-3"/>
        </w:rPr>
        <w:t> </w:t>
      </w:r>
      <w:r>
        <w:rPr>
          <w:color w:val="50687B"/>
        </w:rPr>
        <w:t>omgevingen</w:t>
      </w:r>
      <w:r>
        <w:rPr>
          <w:color w:val="50687B"/>
          <w:spacing w:val="-3"/>
        </w:rPr>
        <w:t> </w:t>
      </w:r>
      <w:r>
        <w:rPr>
          <w:color w:val="50687B"/>
        </w:rPr>
        <w:t>gebruiken</w:t>
      </w:r>
      <w:r>
        <w:rPr>
          <w:color w:val="50687B"/>
          <w:spacing w:val="-3"/>
        </w:rPr>
        <w:t> </w:t>
      </w:r>
      <w:r>
        <w:rPr>
          <w:color w:val="50687B"/>
        </w:rPr>
        <w:t>bedrijven</w:t>
      </w:r>
      <w:r>
        <w:rPr>
          <w:color w:val="50687B"/>
          <w:spacing w:val="-3"/>
        </w:rPr>
        <w:t> </w:t>
      </w:r>
      <w:r>
        <w:rPr>
          <w:color w:val="50687B"/>
        </w:rPr>
        <w:t>in</w:t>
      </w:r>
      <w:r>
        <w:rPr>
          <w:color w:val="50687B"/>
          <w:spacing w:val="-3"/>
        </w:rPr>
        <w:t> </w:t>
      </w:r>
      <w:r>
        <w:rPr>
          <w:color w:val="50687B"/>
        </w:rPr>
        <w:t>de praktijk katoen als ESD veilige kleding. Katoen is namelijk een natuurlijke geleider. Katoen geleid omdat het vocht opneemt. Op een droge dag is de kleding echter minder veilig. Daarnaast wordt katoen dunner naarmate</w:t>
      </w:r>
      <w:r>
        <w:rPr>
          <w:color w:val="50687B"/>
          <w:spacing w:val="-4"/>
        </w:rPr>
        <w:t> </w:t>
      </w:r>
      <w:r>
        <w:rPr>
          <w:color w:val="50687B"/>
        </w:rPr>
        <w:t>je</w:t>
      </w:r>
      <w:r>
        <w:rPr>
          <w:color w:val="50687B"/>
          <w:spacing w:val="-4"/>
        </w:rPr>
        <w:t> </w:t>
      </w:r>
      <w:r>
        <w:rPr>
          <w:color w:val="50687B"/>
        </w:rPr>
        <w:t>het</w:t>
      </w:r>
      <w:r>
        <w:rPr>
          <w:color w:val="50687B"/>
          <w:spacing w:val="-4"/>
        </w:rPr>
        <w:t> </w:t>
      </w:r>
      <w:r>
        <w:rPr>
          <w:color w:val="50687B"/>
        </w:rPr>
        <w:t>meer</w:t>
      </w:r>
      <w:r>
        <w:rPr>
          <w:color w:val="50687B"/>
          <w:spacing w:val="-4"/>
        </w:rPr>
        <w:t> </w:t>
      </w:r>
      <w:r>
        <w:rPr>
          <w:color w:val="50687B"/>
        </w:rPr>
        <w:t>wast</w:t>
      </w:r>
      <w:r>
        <w:rPr>
          <w:color w:val="50687B"/>
          <w:spacing w:val="-4"/>
        </w:rPr>
        <w:t> </w:t>
      </w:r>
      <w:r>
        <w:rPr>
          <w:color w:val="50687B"/>
        </w:rPr>
        <w:t>–</w:t>
      </w:r>
      <w:r>
        <w:rPr>
          <w:color w:val="50687B"/>
          <w:spacing w:val="-4"/>
        </w:rPr>
        <w:t> </w:t>
      </w:r>
      <w:r>
        <w:rPr>
          <w:color w:val="50687B"/>
        </w:rPr>
        <w:t>dit</w:t>
      </w:r>
      <w:r>
        <w:rPr>
          <w:color w:val="50687B"/>
          <w:spacing w:val="-4"/>
        </w:rPr>
        <w:t> </w:t>
      </w:r>
      <w:r>
        <w:rPr>
          <w:color w:val="50687B"/>
        </w:rPr>
        <w:t>betekent</w:t>
      </w:r>
      <w:r>
        <w:rPr>
          <w:color w:val="50687B"/>
          <w:spacing w:val="-4"/>
        </w:rPr>
        <w:t> </w:t>
      </w:r>
      <w:r>
        <w:rPr>
          <w:color w:val="50687B"/>
        </w:rPr>
        <w:t>dat</w:t>
      </w:r>
      <w:r>
        <w:rPr>
          <w:color w:val="50687B"/>
          <w:spacing w:val="-4"/>
        </w:rPr>
        <w:t> </w:t>
      </w:r>
      <w:r>
        <w:rPr>
          <w:color w:val="50687B"/>
        </w:rPr>
        <w:t>het</w:t>
      </w:r>
      <w:r>
        <w:rPr>
          <w:color w:val="50687B"/>
          <w:spacing w:val="-4"/>
        </w:rPr>
        <w:t> </w:t>
      </w:r>
      <w:r>
        <w:rPr>
          <w:color w:val="50687B"/>
        </w:rPr>
        <w:t>minder</w:t>
      </w:r>
      <w:r>
        <w:rPr>
          <w:color w:val="50687B"/>
          <w:spacing w:val="-4"/>
        </w:rPr>
        <w:t> </w:t>
      </w:r>
      <w:r>
        <w:rPr>
          <w:color w:val="50687B"/>
        </w:rPr>
        <w:t>vocht</w:t>
      </w:r>
      <w:r>
        <w:rPr>
          <w:color w:val="50687B"/>
          <w:spacing w:val="-4"/>
        </w:rPr>
        <w:t> </w:t>
      </w:r>
      <w:r>
        <w:rPr>
          <w:color w:val="50687B"/>
        </w:rPr>
        <w:t>vasthoudt en dus minder geleidend is. Het is van groot belang om als er katoenen kleding wordt gedragen ook een carbondraad in de kleding te</w:t>
      </w:r>
      <w:r>
        <w:rPr>
          <w:color w:val="50687B"/>
          <w:spacing w:val="40"/>
        </w:rPr>
        <w:t> </w:t>
      </w:r>
      <w:r>
        <w:rPr>
          <w:color w:val="50687B"/>
        </w:rPr>
        <w:t>verwerken om de ESD-veiligheid te waarborgen.</w:t>
      </w:r>
    </w:p>
    <w:p>
      <w:pPr>
        <w:spacing w:after="0" w:line="280" w:lineRule="auto"/>
        <w:sectPr>
          <w:pgSz w:w="11910" w:h="16840"/>
          <w:pgMar w:header="0" w:footer="491" w:top="400" w:bottom="680" w:left="500" w:right="480"/>
        </w:sectPr>
      </w:pPr>
    </w:p>
    <w:p>
      <w:pPr>
        <w:pStyle w:val="BodyText"/>
        <w:ind w:left="3731"/>
        <w:rPr>
          <w:sz w:val="20"/>
        </w:rPr>
      </w:pPr>
      <w:r>
        <w:rPr>
          <w:sz w:val="20"/>
        </w:rPr>
        <w:drawing>
          <wp:inline distT="0" distB="0" distL="0" distR="0">
            <wp:extent cx="2831982" cy="8631936"/>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2831982" cy="8631936"/>
                    </a:xfrm>
                    <a:prstGeom prst="rect">
                      <a:avLst/>
                    </a:prstGeom>
                  </pic:spPr>
                </pic:pic>
              </a:graphicData>
            </a:graphic>
          </wp:inline>
        </w:drawing>
      </w:r>
      <w:r>
        <w:rPr>
          <w:sz w:val="20"/>
        </w:rPr>
      </w:r>
    </w:p>
    <w:p>
      <w:pPr>
        <w:pStyle w:val="BodyText"/>
        <w:rPr>
          <w:sz w:val="20"/>
        </w:rPr>
      </w:pPr>
    </w:p>
    <w:p>
      <w:pPr>
        <w:pStyle w:val="BodyText"/>
        <w:spacing w:before="7"/>
        <w:rPr>
          <w:sz w:val="27"/>
        </w:rPr>
      </w:pPr>
    </w:p>
    <w:p>
      <w:pPr>
        <w:spacing w:before="100"/>
        <w:ind w:left="3761" w:right="3779" w:firstLine="0"/>
        <w:jc w:val="center"/>
        <w:rPr>
          <w:sz w:val="18"/>
        </w:rPr>
      </w:pPr>
      <w:r>
        <w:rPr>
          <w:color w:val="50687B"/>
          <w:sz w:val="18"/>
        </w:rPr>
        <w:t>Elis</w:t>
      </w:r>
      <w:r>
        <w:rPr>
          <w:color w:val="50687B"/>
          <w:spacing w:val="8"/>
          <w:sz w:val="18"/>
        </w:rPr>
        <w:t> </w:t>
      </w:r>
      <w:r>
        <w:rPr>
          <w:color w:val="50687B"/>
          <w:sz w:val="18"/>
        </w:rPr>
        <w:t>Cleanroom</w:t>
      </w:r>
      <w:r>
        <w:rPr>
          <w:color w:val="50687B"/>
          <w:spacing w:val="9"/>
          <w:sz w:val="18"/>
        </w:rPr>
        <w:t> </w:t>
      </w:r>
      <w:r>
        <w:rPr>
          <w:color w:val="50687B"/>
          <w:sz w:val="18"/>
        </w:rPr>
        <w:t>is</w:t>
      </w:r>
      <w:r>
        <w:rPr>
          <w:color w:val="50687B"/>
          <w:spacing w:val="9"/>
          <w:sz w:val="18"/>
        </w:rPr>
        <w:t> </w:t>
      </w:r>
      <w:r>
        <w:rPr>
          <w:color w:val="50687B"/>
          <w:sz w:val="18"/>
        </w:rPr>
        <w:t>part</w:t>
      </w:r>
      <w:r>
        <w:rPr>
          <w:color w:val="50687B"/>
          <w:spacing w:val="9"/>
          <w:sz w:val="18"/>
        </w:rPr>
        <w:t> </w:t>
      </w:r>
      <w:r>
        <w:rPr>
          <w:color w:val="50687B"/>
          <w:sz w:val="18"/>
        </w:rPr>
        <w:t>of</w:t>
      </w:r>
      <w:r>
        <w:rPr>
          <w:color w:val="50687B"/>
          <w:spacing w:val="9"/>
          <w:sz w:val="18"/>
        </w:rPr>
        <w:t> </w:t>
      </w:r>
      <w:r>
        <w:rPr>
          <w:color w:val="50687B"/>
          <w:sz w:val="18"/>
        </w:rPr>
        <w:t>the</w:t>
      </w:r>
      <w:r>
        <w:rPr>
          <w:color w:val="50687B"/>
          <w:spacing w:val="9"/>
          <w:sz w:val="18"/>
        </w:rPr>
        <w:t> </w:t>
      </w:r>
      <w:r>
        <w:rPr>
          <w:color w:val="50687B"/>
          <w:sz w:val="18"/>
        </w:rPr>
        <w:t>Elis</w:t>
      </w:r>
      <w:r>
        <w:rPr>
          <w:color w:val="50687B"/>
          <w:spacing w:val="9"/>
          <w:sz w:val="18"/>
        </w:rPr>
        <w:t> </w:t>
      </w:r>
      <w:r>
        <w:rPr>
          <w:color w:val="50687B"/>
          <w:spacing w:val="-4"/>
          <w:sz w:val="18"/>
        </w:rPr>
        <w:t>Group</w:t>
      </w:r>
    </w:p>
    <w:p>
      <w:pPr>
        <w:spacing w:line="741" w:lineRule="exact" w:before="63"/>
        <w:ind w:left="3430" w:right="3779" w:firstLine="0"/>
        <w:jc w:val="center"/>
        <w:rPr>
          <w:rFonts w:ascii="Times New Roman"/>
          <w:b/>
          <w:i/>
          <w:sz w:val="68"/>
        </w:rPr>
      </w:pPr>
      <w:r>
        <w:rPr>
          <w:rFonts w:ascii="Times New Roman"/>
          <w:b/>
          <w:i/>
          <w:color w:val="85565D"/>
          <w:spacing w:val="-2"/>
          <w:w w:val="135"/>
          <w:sz w:val="68"/>
        </w:rPr>
        <w:t>#</w:t>
      </w:r>
      <w:r>
        <w:rPr>
          <w:rFonts w:ascii="Times New Roman"/>
          <w:b/>
          <w:i/>
          <w:color w:val="4F6777"/>
          <w:spacing w:val="-2"/>
          <w:w w:val="135"/>
          <w:sz w:val="68"/>
        </w:rPr>
        <w:t>elis</w:t>
      </w:r>
    </w:p>
    <w:p>
      <w:pPr>
        <w:spacing w:line="132" w:lineRule="exact" w:before="0"/>
        <w:ind w:left="3742" w:right="3779" w:firstLine="0"/>
        <w:jc w:val="center"/>
        <w:rPr>
          <w:rFonts w:ascii="Arial"/>
          <w:sz w:val="15"/>
        </w:rPr>
      </w:pPr>
      <w:r>
        <w:rPr>
          <w:rFonts w:ascii="Arial"/>
          <w:color w:val="4F6777"/>
          <w:sz w:val="15"/>
        </w:rPr>
        <w:t>We</w:t>
      </w:r>
      <w:r>
        <w:rPr>
          <w:rFonts w:ascii="Arial"/>
          <w:color w:val="4F6777"/>
          <w:spacing w:val="-1"/>
          <w:sz w:val="15"/>
        </w:rPr>
        <w:t> </w:t>
      </w:r>
      <w:r>
        <w:rPr>
          <w:rFonts w:ascii="Arial"/>
          <w:color w:val="4F6777"/>
          <w:sz w:val="15"/>
        </w:rPr>
        <w:t>empower</w:t>
      </w:r>
      <w:r>
        <w:rPr>
          <w:rFonts w:ascii="Arial"/>
          <w:color w:val="4F6777"/>
          <w:spacing w:val="24"/>
          <w:sz w:val="15"/>
        </w:rPr>
        <w:t> </w:t>
      </w:r>
      <w:r>
        <w:rPr>
          <w:rFonts w:ascii="Arial"/>
          <w:color w:val="4F6777"/>
          <w:sz w:val="15"/>
        </w:rPr>
        <w:t>your</w:t>
      </w:r>
      <w:r>
        <w:rPr>
          <w:rFonts w:ascii="Arial"/>
          <w:color w:val="4F6777"/>
          <w:spacing w:val="12"/>
          <w:sz w:val="15"/>
        </w:rPr>
        <w:t> </w:t>
      </w:r>
      <w:r>
        <w:rPr>
          <w:rFonts w:ascii="Arial"/>
          <w:color w:val="4F6777"/>
          <w:spacing w:val="-5"/>
          <w:sz w:val="15"/>
        </w:rPr>
        <w:t>day</w:t>
      </w:r>
    </w:p>
    <w:sectPr>
      <w:footerReference w:type="default" r:id="rId7"/>
      <w:pgSz w:w="11910" w:h="16840"/>
      <w:pgMar w:footer="0" w:header="0" w:top="980" w:bottom="280" w:left="500" w:right="4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entury Gothic">
    <w:altName w:val="Century Gothic"/>
    <w:charset w:val="0"/>
    <w:family w:val="swiss"/>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7533056">
          <wp:simplePos x="0" y="0"/>
          <wp:positionH relativeFrom="page">
            <wp:posOffset>316862</wp:posOffset>
          </wp:positionH>
          <wp:positionV relativeFrom="page">
            <wp:posOffset>10252908</wp:posOffset>
          </wp:positionV>
          <wp:extent cx="6934510" cy="330346"/>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1" cstate="print"/>
                  <a:stretch>
                    <a:fillRect/>
                  </a:stretch>
                </pic:blipFill>
                <pic:spPr>
                  <a:xfrm>
                    <a:off x="0" y="0"/>
                    <a:ext cx="6934510" cy="330346"/>
                  </a:xfrm>
                  <a:prstGeom prst="rect">
                    <a:avLst/>
                  </a:prstGeom>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entury Gothic" w:hAnsi="Century Gothic" w:eastAsia="Century Gothic" w:cs="Century Gothic"/>
      <w:lang w:val="en-gb" w:eastAsia="en-US" w:bidi="ar-SA"/>
    </w:rPr>
  </w:style>
  <w:style w:styleId="BodyText" w:type="paragraph">
    <w:name w:val="Body Text"/>
    <w:basedOn w:val="Normal"/>
    <w:uiPriority w:val="1"/>
    <w:qFormat/>
    <w:pPr/>
    <w:rPr>
      <w:rFonts w:ascii="Century Gothic" w:hAnsi="Century Gothic" w:eastAsia="Century Gothic" w:cs="Century Gothic"/>
      <w:sz w:val="28"/>
      <w:szCs w:val="28"/>
      <w:lang w:val="en-gb" w:eastAsia="en-US" w:bidi="ar-SA"/>
    </w:rPr>
  </w:style>
  <w:style w:styleId="Heading1" w:type="paragraph">
    <w:name w:val="Heading 1"/>
    <w:basedOn w:val="Normal"/>
    <w:uiPriority w:val="1"/>
    <w:qFormat/>
    <w:pPr>
      <w:spacing w:before="95"/>
      <w:ind w:left="100"/>
      <w:outlineLvl w:val="1"/>
    </w:pPr>
    <w:rPr>
      <w:rFonts w:ascii="Century Gothic" w:hAnsi="Century Gothic" w:eastAsia="Century Gothic" w:cs="Century Gothic"/>
      <w:b/>
      <w:bCs/>
      <w:sz w:val="48"/>
      <w:szCs w:val="48"/>
      <w:lang w:val="en-gb" w:eastAsia="en-US" w:bidi="ar-SA"/>
    </w:rPr>
  </w:style>
  <w:style w:styleId="Heading2" w:type="paragraph">
    <w:name w:val="Heading 2"/>
    <w:basedOn w:val="Normal"/>
    <w:uiPriority w:val="1"/>
    <w:qFormat/>
    <w:pPr>
      <w:ind w:left="200"/>
      <w:outlineLvl w:val="2"/>
    </w:pPr>
    <w:rPr>
      <w:rFonts w:ascii="Century Gothic" w:hAnsi="Century Gothic" w:eastAsia="Century Gothic" w:cs="Century Gothic"/>
      <w:b/>
      <w:bCs/>
      <w:sz w:val="28"/>
      <w:szCs w:val="28"/>
      <w:lang w:val="en-gb" w:eastAsia="en-US" w:bidi="ar-SA"/>
    </w:rPr>
  </w:style>
  <w:style w:styleId="ListParagraph" w:type="paragraph">
    <w:name w:val="List Paragraph"/>
    <w:basedOn w:val="Normal"/>
    <w:uiPriority w:val="1"/>
    <w:qFormat/>
    <w:pPr/>
    <w:rPr>
      <w:lang w:val="en-gb" w:eastAsia="en-US" w:bidi="ar-SA"/>
    </w:rPr>
  </w:style>
  <w:style w:styleId="TableParagraph" w:type="paragraph">
    <w:name w:val="Table Paragraph"/>
    <w:basedOn w:val="Normal"/>
    <w:uiPriority w:val="1"/>
    <w:qFormat/>
    <w:pPr/>
    <w:rPr>
      <w:lang w:val="en-gb"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2.png"/><Relationship Id="rId7" Type="http://schemas.openxmlformats.org/officeDocument/2006/relationships/footer" Target="footer2.xml"/><Relationship Id="rId8"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2022-06-07T11:42:41Z</dcterms:created>
  <dcterms:modified xsi:type="dcterms:W3CDTF">2022-06-07T11:42:41Z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2020-06-30T00:00:00Z</vt:filetime>
  </property>
  <property fmtid="{D5CDD505-2E9C-101B-9397-08002B2CF9AE}" pid="3" name="Creator">
    <vt:lpwstr>Adobe InDesign 15.1 (Windows)</vt:lpwstr>
  </property>
  <property fmtid="{D5CDD505-2E9C-101B-9397-08002B2CF9AE}" pid="4" name="LastSaved">
    <vt:filetime>2022-06-07T00:00:00Z</vt:filetime>
  </property>
</Properties>
</file>